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98D05" w14:textId="7527B0BE" w:rsidR="00F0047E" w:rsidRPr="006D7657" w:rsidRDefault="00AA038F" w:rsidP="00F0047E">
      <w:pPr>
        <w:ind w:left="142"/>
        <w:rPr>
          <w:rFonts w:ascii="Arial" w:hAnsi="Arial"/>
          <w:bCs/>
          <w:sz w:val="22"/>
          <w:lang w:val="en-GB"/>
        </w:rPr>
      </w:pPr>
      <w:r w:rsidRPr="006D7657">
        <w:rPr>
          <w:rFonts w:ascii="Arial" w:hAnsi="Arial"/>
          <w:bCs/>
          <w:sz w:val="22"/>
          <w:u w:val="single"/>
          <w:lang w:val="en-GB"/>
        </w:rPr>
        <w:t>Lindner at K 2016</w:t>
      </w:r>
    </w:p>
    <w:p w14:paraId="00E4047D" w14:textId="77777777" w:rsidR="00F0047E" w:rsidRPr="006D7657" w:rsidRDefault="00AA038F" w:rsidP="00F0047E">
      <w:pPr>
        <w:ind w:left="142"/>
        <w:rPr>
          <w:rFonts w:ascii="Arial" w:hAnsi="Arial"/>
          <w:bCs/>
          <w:sz w:val="36"/>
          <w:szCs w:val="36"/>
          <w:lang w:val="en-GB"/>
        </w:rPr>
      </w:pPr>
      <w:r w:rsidRPr="006D7657">
        <w:rPr>
          <w:rFonts w:ascii="Arial" w:hAnsi="Arial"/>
          <w:b/>
          <w:bCs/>
          <w:sz w:val="36"/>
          <w:szCs w:val="36"/>
          <w:lang w:val="en-GB"/>
        </w:rPr>
        <w:t>New Micromat WS wet shredder optimises processing in modern plastics washing systems</w:t>
      </w:r>
    </w:p>
    <w:p w14:paraId="468CD2B4" w14:textId="77777777" w:rsidR="00F0047E" w:rsidRPr="006D7657" w:rsidRDefault="00F732F7" w:rsidP="00F0047E">
      <w:pPr>
        <w:ind w:left="142"/>
        <w:rPr>
          <w:rFonts w:ascii="Arial" w:hAnsi="Arial"/>
          <w:bCs/>
          <w:sz w:val="22"/>
          <w:lang w:val="en-GB"/>
        </w:rPr>
      </w:pPr>
    </w:p>
    <w:p w14:paraId="4FA3AD28" w14:textId="77777777" w:rsidR="00F77BAD" w:rsidRDefault="00F77BAD" w:rsidP="00F0047E">
      <w:pPr>
        <w:ind w:left="142"/>
        <w:rPr>
          <w:rFonts w:ascii="Arial" w:hAnsi="Arial"/>
          <w:bCs/>
          <w:i/>
          <w:iCs/>
          <w:sz w:val="22"/>
          <w:lang w:val="en-GB"/>
        </w:rPr>
      </w:pPr>
      <w:r>
        <w:rPr>
          <w:rFonts w:ascii="Arial" w:hAnsi="Arial"/>
          <w:bCs/>
          <w:i/>
          <w:iCs/>
          <w:noProof/>
          <w:sz w:val="22"/>
        </w:rPr>
        <w:drawing>
          <wp:inline distT="0" distB="0" distL="0" distR="0" wp14:anchorId="3624DE85" wp14:editId="5B3D963C">
            <wp:extent cx="5581015" cy="4184650"/>
            <wp:effectExtent l="0" t="0" r="63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85_Micromat W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1015" cy="4184650"/>
                    </a:xfrm>
                    <a:prstGeom prst="rect">
                      <a:avLst/>
                    </a:prstGeom>
                  </pic:spPr>
                </pic:pic>
              </a:graphicData>
            </a:graphic>
          </wp:inline>
        </w:drawing>
      </w:r>
    </w:p>
    <w:p w14:paraId="57EC8083" w14:textId="0084B5C4" w:rsidR="00F0047E" w:rsidRPr="006D7657" w:rsidRDefault="00AA038F" w:rsidP="00F77BAD">
      <w:pPr>
        <w:spacing w:before="120"/>
        <w:ind w:left="142"/>
        <w:rPr>
          <w:rFonts w:ascii="Arial" w:hAnsi="Arial"/>
          <w:bCs/>
          <w:sz w:val="22"/>
          <w:lang w:val="en-GB"/>
        </w:rPr>
      </w:pPr>
      <w:r w:rsidRPr="006D7657">
        <w:rPr>
          <w:rFonts w:ascii="Arial" w:hAnsi="Arial"/>
          <w:bCs/>
          <w:i/>
          <w:iCs/>
          <w:sz w:val="22"/>
          <w:lang w:val="en-GB"/>
        </w:rPr>
        <w:t>Used as a pre-shredder, the new Lindner Micromat WS wet shredder is the first step in washing systems for post-consumer plastic scrap. Together with another two new downstream systems, the Rafter Pre</w:t>
      </w:r>
      <w:r w:rsidR="006D7657">
        <w:rPr>
          <w:rFonts w:ascii="Arial" w:hAnsi="Arial"/>
          <w:bCs/>
          <w:i/>
          <w:iCs/>
          <w:sz w:val="22"/>
          <w:lang w:val="en-GB"/>
        </w:rPr>
        <w:t>-</w:t>
      </w:r>
      <w:r w:rsidRPr="006D7657">
        <w:rPr>
          <w:rFonts w:ascii="Arial" w:hAnsi="Arial"/>
          <w:bCs/>
          <w:i/>
          <w:iCs/>
          <w:sz w:val="22"/>
          <w:lang w:val="en-GB"/>
        </w:rPr>
        <w:t xml:space="preserve">washer and the Loop Dryer, it is part of the innovative plastics shredding and washing system solution which the Lindner Group from Austria will be premiering at K 2016. © Lindner </w:t>
      </w:r>
      <w:r w:rsidR="004E7A7E">
        <w:rPr>
          <w:rFonts w:ascii="Arial" w:hAnsi="Arial"/>
          <w:bCs/>
          <w:i/>
          <w:sz w:val="22"/>
        </w:rPr>
        <w:t>Recyclingtech</w:t>
      </w:r>
    </w:p>
    <w:p w14:paraId="270B108F" w14:textId="1C2C21FA" w:rsidR="00F0047E" w:rsidRPr="006D7657" w:rsidRDefault="00AA038F" w:rsidP="00F0047E">
      <w:pPr>
        <w:spacing w:before="120" w:line="360" w:lineRule="exact"/>
        <w:ind w:left="142"/>
        <w:rPr>
          <w:rFonts w:ascii="Arial" w:hAnsi="Arial"/>
          <w:bCs/>
          <w:sz w:val="22"/>
          <w:lang w:val="en-GB"/>
        </w:rPr>
      </w:pPr>
      <w:proofErr w:type="spellStart"/>
      <w:r w:rsidRPr="006D7657">
        <w:rPr>
          <w:rFonts w:ascii="Arial" w:hAnsi="Arial"/>
          <w:bCs/>
          <w:i/>
          <w:iCs/>
          <w:sz w:val="22"/>
          <w:lang w:val="en-GB"/>
        </w:rPr>
        <w:t>Großbottwar</w:t>
      </w:r>
      <w:proofErr w:type="spellEnd"/>
      <w:r w:rsidRPr="006D7657">
        <w:rPr>
          <w:rFonts w:ascii="Arial" w:hAnsi="Arial"/>
          <w:bCs/>
          <w:i/>
          <w:iCs/>
          <w:sz w:val="22"/>
          <w:lang w:val="en-GB"/>
        </w:rPr>
        <w:t xml:space="preserve">, Germany, </w:t>
      </w:r>
      <w:r w:rsidR="00F77BAD">
        <w:rPr>
          <w:rFonts w:ascii="Arial" w:hAnsi="Arial"/>
          <w:bCs/>
          <w:i/>
          <w:iCs/>
          <w:sz w:val="22"/>
          <w:lang w:val="en-GB"/>
        </w:rPr>
        <w:t>October</w:t>
      </w:r>
      <w:r w:rsidRPr="006D7657">
        <w:rPr>
          <w:rFonts w:ascii="Arial" w:hAnsi="Arial"/>
          <w:bCs/>
          <w:i/>
          <w:iCs/>
          <w:sz w:val="22"/>
          <w:lang w:val="en-GB"/>
        </w:rPr>
        <w:t xml:space="preserve"> 2016</w:t>
      </w:r>
      <w:r w:rsidRPr="006D7657">
        <w:rPr>
          <w:rFonts w:ascii="Arial" w:hAnsi="Arial"/>
          <w:bCs/>
          <w:sz w:val="22"/>
          <w:lang w:val="en-GB"/>
        </w:rPr>
        <w:br/>
        <w:t xml:space="preserve">Lindner's Micromat WS wet shredder is a new addition to its successful Micromat series and is specially designed for pre-shredding contaminated post-consumer plastic scrap, such as lightweight packaging, bottles or films. By directing a jet of water onto the rotor, the friction arising during the shredding process can be used to detach dirt particles. This means that the material undergoes pre-cleaning from the outset, which has a positive </w:t>
      </w:r>
      <w:r w:rsidRPr="006D7657">
        <w:rPr>
          <w:rFonts w:ascii="Arial" w:hAnsi="Arial"/>
          <w:bCs/>
          <w:sz w:val="22"/>
          <w:lang w:val="en-GB"/>
        </w:rPr>
        <w:lastRenderedPageBreak/>
        <w:t>impact on downstream processing. The water used simultaneously ensures uniform and controlled material discharge.</w:t>
      </w:r>
    </w:p>
    <w:p w14:paraId="6E871829" w14:textId="77777777" w:rsidR="00F0047E" w:rsidRPr="006D7657" w:rsidRDefault="00AA038F" w:rsidP="00F0047E">
      <w:pPr>
        <w:spacing w:before="120" w:line="360" w:lineRule="exact"/>
        <w:ind w:left="142"/>
        <w:rPr>
          <w:rFonts w:ascii="Arial" w:hAnsi="Arial"/>
          <w:bCs/>
          <w:sz w:val="22"/>
          <w:lang w:val="en-GB"/>
        </w:rPr>
      </w:pPr>
      <w:r w:rsidRPr="006D7657">
        <w:rPr>
          <w:rFonts w:ascii="Arial" w:hAnsi="Arial"/>
          <w:bCs/>
          <w:sz w:val="22"/>
          <w:lang w:val="en-GB"/>
        </w:rPr>
        <w:t>Once the material has passed through the pre-shredder, screw conveyors deliver it, so ensuring it remains in permanent contact with water, directly to the Rafter pre-washer, itself a newly developed product. The Rafter easily, gently and thoroughly detaches and separates contamination and adhering paper from the plastic. The new Micromat WS, together with the Rafter and the Loop Dryer, another new product, forms an innovative, new generation of compact and economic plastics shredding and washing systems from Lindner which will be premiered at K 2016.</w:t>
      </w:r>
    </w:p>
    <w:p w14:paraId="4FB6D168" w14:textId="77777777" w:rsidR="00F0047E" w:rsidRPr="006D7657" w:rsidRDefault="00AA038F" w:rsidP="00F0047E">
      <w:pPr>
        <w:spacing w:before="120" w:line="360" w:lineRule="exact"/>
        <w:ind w:left="142"/>
        <w:rPr>
          <w:rFonts w:ascii="Arial" w:hAnsi="Arial"/>
          <w:bCs/>
          <w:sz w:val="22"/>
          <w:lang w:val="en-GB"/>
        </w:rPr>
      </w:pPr>
      <w:r w:rsidRPr="006D7657">
        <w:rPr>
          <w:rFonts w:ascii="Arial" w:hAnsi="Arial"/>
          <w:bCs/>
          <w:sz w:val="22"/>
          <w:lang w:val="en-GB"/>
        </w:rPr>
        <w:t xml:space="preserve">Depending on size, the Micromat WS has a nominal throughput capacity of 1,500 to 2,500 kg/h (WS 1500), 2,000 to 3,000 kg/h (WS 2000) and 2,500 to 3,500 kg/h (WS 2500). This new pre-shredder is thus perfectly suited to the typical capacities of today's plastics washing systems and so helps to ensure continuous in-line processing of post-consumer scrap right up to the finished recycled pellets or recycled film. </w:t>
      </w:r>
    </w:p>
    <w:p w14:paraId="338C6E01" w14:textId="77777777" w:rsidR="00F0047E" w:rsidRPr="006D7657" w:rsidRDefault="00AA038F" w:rsidP="00F0047E">
      <w:pPr>
        <w:spacing w:before="120" w:line="360" w:lineRule="exact"/>
        <w:ind w:left="142"/>
        <w:rPr>
          <w:rFonts w:ascii="Arial" w:hAnsi="Arial"/>
          <w:bCs/>
          <w:sz w:val="22"/>
          <w:lang w:val="en-GB"/>
        </w:rPr>
      </w:pPr>
      <w:r w:rsidRPr="006D7657">
        <w:rPr>
          <w:rFonts w:ascii="Arial" w:hAnsi="Arial"/>
          <w:bCs/>
          <w:sz w:val="22"/>
          <w:lang w:val="en-GB"/>
        </w:rPr>
        <w:t xml:space="preserve">The WS series in particular features a fully watertight design with special rotor seals which seal the cutting chamber off from the outside. Depending on the degree of contamination, six to eight integrated nozzles spray between 2 and 30 m³ of water per hour directly onto the rotor, the speed of which can be controlled by a frequency converter. Lindner has also adapted the blade distribution on the rotor and the counter-blade zone to the specific conditions which apply to shredding with exposure to water and has optimised material flow to the screen. Like all machines in the Micromat series, the WS models are supplied with an adjustable slip clutch which, unlike in high-speed wet chopping mills, </w:t>
      </w:r>
      <w:proofErr w:type="spellStart"/>
      <w:r w:rsidRPr="006D7657">
        <w:rPr>
          <w:rFonts w:ascii="Arial" w:hAnsi="Arial"/>
          <w:bCs/>
          <w:sz w:val="22"/>
          <w:lang w:val="en-GB"/>
        </w:rPr>
        <w:t>miminises</w:t>
      </w:r>
      <w:proofErr w:type="spellEnd"/>
      <w:r w:rsidRPr="006D7657">
        <w:rPr>
          <w:rFonts w:ascii="Arial" w:hAnsi="Arial"/>
          <w:bCs/>
          <w:sz w:val="22"/>
          <w:lang w:val="en-GB"/>
        </w:rPr>
        <w:t xml:space="preserve"> the risk of damage due to foreign matter.</w:t>
      </w:r>
    </w:p>
    <w:p w14:paraId="2D64F36E" w14:textId="4F3338AE" w:rsidR="00F0047E" w:rsidRPr="006D7657" w:rsidRDefault="00AA038F" w:rsidP="00F0047E">
      <w:pPr>
        <w:spacing w:before="120" w:line="360" w:lineRule="exact"/>
        <w:ind w:left="142"/>
        <w:rPr>
          <w:rFonts w:ascii="Arial" w:hAnsi="Arial"/>
          <w:bCs/>
          <w:sz w:val="22"/>
          <w:lang w:val="en-GB"/>
        </w:rPr>
      </w:pPr>
      <w:r w:rsidRPr="006D7657">
        <w:rPr>
          <w:rFonts w:ascii="Arial" w:hAnsi="Arial"/>
          <w:bCs/>
          <w:sz w:val="22"/>
          <w:lang w:val="en-GB"/>
        </w:rPr>
        <w:t xml:space="preserve">As Harald Hoffmann, </w:t>
      </w:r>
      <w:r w:rsidR="004E7A7E">
        <w:rPr>
          <w:rFonts w:ascii="Arial" w:hAnsi="Arial"/>
          <w:bCs/>
          <w:sz w:val="22"/>
          <w:lang w:val="en-GB"/>
        </w:rPr>
        <w:t>Sales</w:t>
      </w:r>
      <w:r w:rsidRPr="006D7657">
        <w:rPr>
          <w:rFonts w:ascii="Arial" w:hAnsi="Arial"/>
          <w:bCs/>
          <w:sz w:val="22"/>
          <w:lang w:val="en-GB"/>
        </w:rPr>
        <w:t xml:space="preserve"> Director </w:t>
      </w:r>
      <w:r w:rsidR="004E7A7E">
        <w:rPr>
          <w:rFonts w:ascii="Arial" w:hAnsi="Arial"/>
          <w:bCs/>
          <w:sz w:val="22"/>
          <w:lang w:val="en-GB"/>
        </w:rPr>
        <w:t xml:space="preserve">Plastics </w:t>
      </w:r>
      <w:proofErr w:type="spellStart"/>
      <w:r w:rsidR="004E7A7E">
        <w:rPr>
          <w:rFonts w:ascii="Arial" w:hAnsi="Arial"/>
          <w:bCs/>
          <w:sz w:val="22"/>
          <w:lang w:val="en-GB"/>
        </w:rPr>
        <w:t>Devision</w:t>
      </w:r>
      <w:proofErr w:type="spellEnd"/>
      <w:r w:rsidR="004E7A7E">
        <w:rPr>
          <w:rFonts w:ascii="Arial" w:hAnsi="Arial"/>
          <w:bCs/>
          <w:sz w:val="22"/>
          <w:lang w:val="en-GB"/>
        </w:rPr>
        <w:t xml:space="preserve"> </w:t>
      </w:r>
      <w:r w:rsidRPr="006D7657">
        <w:rPr>
          <w:rFonts w:ascii="Arial" w:hAnsi="Arial"/>
          <w:bCs/>
          <w:sz w:val="22"/>
          <w:lang w:val="en-GB"/>
        </w:rPr>
        <w:t xml:space="preserve">of </w:t>
      </w:r>
      <w:r w:rsidR="004E7A7E">
        <w:rPr>
          <w:rFonts w:ascii="Arial" w:hAnsi="Arial"/>
          <w:bCs/>
          <w:sz w:val="22"/>
          <w:lang w:val="en-GB"/>
        </w:rPr>
        <w:t xml:space="preserve">Lindner </w:t>
      </w:r>
      <w:proofErr w:type="gramStart"/>
      <w:r w:rsidR="004E7A7E" w:rsidRPr="004E7A7E">
        <w:rPr>
          <w:rFonts w:ascii="Arial" w:hAnsi="Arial"/>
          <w:bCs/>
          <w:sz w:val="22"/>
          <w:lang w:val="en-GB"/>
        </w:rPr>
        <w:t>Recyclingtech</w:t>
      </w:r>
      <w:r w:rsidRPr="006D7657">
        <w:rPr>
          <w:rFonts w:ascii="Arial" w:hAnsi="Arial"/>
          <w:bCs/>
          <w:sz w:val="22"/>
          <w:lang w:val="en-GB"/>
        </w:rPr>
        <w:t>,</w:t>
      </w:r>
      <w:proofErr w:type="gramEnd"/>
      <w:r w:rsidRPr="006D7657">
        <w:rPr>
          <w:rFonts w:ascii="Arial" w:hAnsi="Arial"/>
          <w:bCs/>
          <w:sz w:val="22"/>
          <w:lang w:val="en-GB"/>
        </w:rPr>
        <w:t xml:space="preserve"> explains: "Lindner's single</w:t>
      </w:r>
      <w:r w:rsidR="00385A52">
        <w:rPr>
          <w:rFonts w:ascii="Arial" w:hAnsi="Arial"/>
          <w:bCs/>
          <w:sz w:val="22"/>
          <w:lang w:val="en-GB"/>
        </w:rPr>
        <w:t>-</w:t>
      </w:r>
      <w:r w:rsidRPr="006D7657">
        <w:rPr>
          <w:rFonts w:ascii="Arial" w:hAnsi="Arial"/>
          <w:bCs/>
          <w:sz w:val="22"/>
          <w:lang w:val="en-GB"/>
        </w:rPr>
        <w:t>shaft Micromat shredders have in recent years successfully demonstrated their reliability as pre-shredders for films and rigid plastics. They produce a uniform shredded product, so helping to ensure trouble-free operation of downstream washing systems, while their large foreign matter flap which optimises access for maintenance and their low operating costs are further convincing arguments in their favour. Lindner's combination of Micromat WS, Rafter and Loop Dryer breaks new ground in post-consumer plastic scrap shredding and washing, helping recycling plant operators to boost efficiency, reduce wear and tear on downstream processing systems and so operate still more economically."</w:t>
      </w:r>
    </w:p>
    <w:p w14:paraId="14DB9F5A" w14:textId="77777777" w:rsidR="00F0047E" w:rsidRPr="006D7657" w:rsidRDefault="00F732F7" w:rsidP="00F0047E">
      <w:pPr>
        <w:ind w:left="142"/>
        <w:rPr>
          <w:rFonts w:ascii="Arial" w:hAnsi="Arial"/>
          <w:sz w:val="18"/>
          <w:szCs w:val="18"/>
          <w:lang w:val="en-GB"/>
        </w:rPr>
      </w:pPr>
    </w:p>
    <w:p w14:paraId="487CF1BF" w14:textId="34D221AC" w:rsidR="00F0047E" w:rsidRPr="00F732F7" w:rsidRDefault="004E7A7E" w:rsidP="00F0047E">
      <w:pPr>
        <w:ind w:left="142"/>
        <w:rPr>
          <w:rFonts w:ascii="Arial" w:hAnsi="Arial" w:cs="Arial"/>
          <w:lang w:val="en-US"/>
        </w:rPr>
      </w:pPr>
      <w:r w:rsidRPr="00784382">
        <w:rPr>
          <w:rFonts w:ascii="Arial" w:hAnsi="Arial" w:cs="Arial"/>
          <w:b/>
          <w:lang w:val="en-US"/>
        </w:rPr>
        <w:t>Lindner</w:t>
      </w:r>
      <w:r w:rsidRPr="00784382">
        <w:rPr>
          <w:rFonts w:ascii="Arial" w:hAnsi="Arial" w:cs="Arial"/>
          <w:lang w:val="en-US"/>
        </w:rPr>
        <w:t xml:space="preserve">, </w:t>
      </w:r>
      <w:proofErr w:type="spellStart"/>
      <w:r w:rsidRPr="00784382">
        <w:rPr>
          <w:rFonts w:ascii="Arial" w:hAnsi="Arial" w:cs="Arial"/>
          <w:lang w:val="en-US"/>
        </w:rPr>
        <w:t>Spittal</w:t>
      </w:r>
      <w:proofErr w:type="spellEnd"/>
      <w:r w:rsidRPr="00784382">
        <w:rPr>
          <w:rFonts w:ascii="Arial" w:hAnsi="Arial" w:cs="Arial"/>
          <w:lang w:val="en-US"/>
        </w:rPr>
        <w:t xml:space="preserve"> </w:t>
      </w:r>
      <w:proofErr w:type="gramStart"/>
      <w:r w:rsidRPr="00784382">
        <w:rPr>
          <w:rFonts w:ascii="Arial" w:hAnsi="Arial" w:cs="Arial"/>
          <w:lang w:val="en-US"/>
        </w:rPr>
        <w:t>an</w:t>
      </w:r>
      <w:proofErr w:type="gramEnd"/>
      <w:r w:rsidRPr="00784382">
        <w:rPr>
          <w:rFonts w:ascii="Arial" w:hAnsi="Arial" w:cs="Arial"/>
          <w:lang w:val="en-US"/>
        </w:rPr>
        <w:t xml:space="preserve"> der Drau/</w:t>
      </w:r>
      <w:r>
        <w:rPr>
          <w:rFonts w:ascii="Arial" w:hAnsi="Arial" w:cs="Arial"/>
          <w:lang w:val="en-US"/>
        </w:rPr>
        <w:t>Austria</w:t>
      </w:r>
      <w:r w:rsidRPr="00784382">
        <w:rPr>
          <w:rFonts w:ascii="Arial" w:hAnsi="Arial" w:cs="Arial"/>
          <w:lang w:val="en-US"/>
        </w:rPr>
        <w:t xml:space="preserve"> (</w:t>
      </w:r>
      <w:hyperlink r:id="rId10" w:history="1">
        <w:r w:rsidRPr="005E676A">
          <w:rPr>
            <w:rStyle w:val="Hyperlink"/>
            <w:rFonts w:ascii="Arial" w:hAnsi="Arial" w:cs="Arial"/>
            <w:lang w:val="en-US"/>
          </w:rPr>
          <w:t>www.l-rt.com</w:t>
        </w:r>
      </w:hyperlink>
      <w:r w:rsidRPr="00784382">
        <w:rPr>
          <w:rFonts w:ascii="Arial" w:hAnsi="Arial" w:cs="Arial"/>
          <w:lang w:val="en-US"/>
        </w:rPr>
        <w:t>)</w:t>
      </w:r>
      <w:r>
        <w:rPr>
          <w:rFonts w:ascii="Arial" w:hAnsi="Arial" w:cs="Arial"/>
          <w:lang w:val="en-US"/>
        </w:rPr>
        <w:t xml:space="preserve"> has, for decades now, been offering innovative and successful shredding solutions, from the original planning, development and design to the production and after-sales service. Everything is supplied from a single source. At </w:t>
      </w:r>
      <w:r>
        <w:rPr>
          <w:rFonts w:ascii="Arial" w:hAnsi="Arial" w:cs="Arial"/>
          <w:lang w:val="en-US"/>
        </w:rPr>
        <w:lastRenderedPageBreak/>
        <w:t xml:space="preserve">its production centers in </w:t>
      </w:r>
      <w:proofErr w:type="spellStart"/>
      <w:r w:rsidRPr="00784382">
        <w:rPr>
          <w:rFonts w:ascii="Arial" w:hAnsi="Arial" w:cs="Arial"/>
          <w:lang w:val="en-US"/>
        </w:rPr>
        <w:t>Spittal</w:t>
      </w:r>
      <w:proofErr w:type="spellEnd"/>
      <w:r w:rsidRPr="00784382">
        <w:rPr>
          <w:rFonts w:ascii="Arial" w:hAnsi="Arial" w:cs="Arial"/>
          <w:lang w:val="en-US"/>
        </w:rPr>
        <w:t xml:space="preserve">/Drau </w:t>
      </w:r>
      <w:r>
        <w:rPr>
          <w:rFonts w:ascii="Arial" w:hAnsi="Arial" w:cs="Arial"/>
          <w:lang w:val="en-US"/>
        </w:rPr>
        <w:t xml:space="preserve">and </w:t>
      </w:r>
      <w:r w:rsidRPr="00784382">
        <w:rPr>
          <w:rFonts w:ascii="Arial" w:hAnsi="Arial" w:cs="Arial"/>
          <w:lang w:val="en-US"/>
        </w:rPr>
        <w:t>Feistritz/Drau</w:t>
      </w:r>
      <w:r>
        <w:rPr>
          <w:rFonts w:ascii="Arial" w:hAnsi="Arial" w:cs="Arial"/>
          <w:lang w:val="en-US"/>
        </w:rPr>
        <w:t xml:space="preserve">, Lindner manufactures machines and plant components that are exported to nearly one hundred countries around the world. </w:t>
      </w:r>
      <w:proofErr w:type="gramStart"/>
      <w:r>
        <w:rPr>
          <w:rFonts w:ascii="Arial" w:hAnsi="Arial" w:cs="Arial"/>
          <w:lang w:val="en-US"/>
        </w:rPr>
        <w:t>Its portfolio includes not only stationary and mobile crushing and shredding machines for waste recycling, but also complete</w:t>
      </w:r>
      <w:proofErr w:type="gramEnd"/>
      <w:r>
        <w:rPr>
          <w:rFonts w:ascii="Arial" w:hAnsi="Arial" w:cs="Arial"/>
          <w:lang w:val="en-US"/>
        </w:rPr>
        <w:t xml:space="preserve"> systems for plastics recycling and the processing of substitute fuels and substrates for biomass equipment.</w:t>
      </w:r>
      <w:bookmarkStart w:id="0" w:name="_GoBack"/>
      <w:bookmarkEnd w:id="0"/>
    </w:p>
    <w:p w14:paraId="7C53131C" w14:textId="20E19DEF" w:rsidR="00F0047E" w:rsidRPr="00F732F7" w:rsidRDefault="00AA038F" w:rsidP="00F732F7">
      <w:pPr>
        <w:spacing w:before="120"/>
        <w:ind w:left="142"/>
        <w:rPr>
          <w:rFonts w:ascii="Arial" w:hAnsi="Arial" w:cs="Arial"/>
          <w:lang w:val="en-US"/>
        </w:rPr>
      </w:pPr>
      <w:r w:rsidRPr="00F732F7">
        <w:rPr>
          <w:rFonts w:ascii="Arial" w:hAnsi="Arial" w:cs="Arial"/>
          <w:lang w:val="en-US"/>
        </w:rPr>
        <w:t xml:space="preserve">Lindner’s </w:t>
      </w:r>
      <w:r w:rsidR="004E7A7E" w:rsidRPr="00F732F7">
        <w:rPr>
          <w:rFonts w:ascii="Arial" w:hAnsi="Arial" w:cs="Arial"/>
          <w:lang w:val="en-US"/>
        </w:rPr>
        <w:t xml:space="preserve">subsidiary </w:t>
      </w:r>
      <w:r w:rsidRPr="00F732F7">
        <w:rPr>
          <w:rFonts w:ascii="Arial" w:hAnsi="Arial" w:cs="Arial"/>
          <w:lang w:val="en-US"/>
        </w:rPr>
        <w:t xml:space="preserve">in </w:t>
      </w:r>
      <w:proofErr w:type="spellStart"/>
      <w:r w:rsidR="004E7A7E" w:rsidRPr="00F732F7">
        <w:rPr>
          <w:rFonts w:ascii="Arial" w:hAnsi="Arial" w:cs="Arial"/>
          <w:lang w:val="en-US"/>
        </w:rPr>
        <w:t>Großbottwar</w:t>
      </w:r>
      <w:proofErr w:type="spellEnd"/>
      <w:r w:rsidR="004E7A7E" w:rsidRPr="00F732F7">
        <w:rPr>
          <w:rFonts w:ascii="Arial" w:hAnsi="Arial" w:cs="Arial"/>
          <w:lang w:val="en-US"/>
        </w:rPr>
        <w:t xml:space="preserve"> (Germany)</w:t>
      </w:r>
      <w:r w:rsidRPr="00F732F7">
        <w:rPr>
          <w:rFonts w:ascii="Arial" w:hAnsi="Arial" w:cs="Arial"/>
          <w:lang w:val="en-US"/>
        </w:rPr>
        <w:t xml:space="preserve"> represents the Group's plastics and recycling activities</w:t>
      </w:r>
      <w:r w:rsidR="004E7A7E" w:rsidRPr="00F732F7">
        <w:rPr>
          <w:rFonts w:ascii="Arial" w:hAnsi="Arial" w:cs="Arial"/>
          <w:lang w:val="en-US"/>
        </w:rPr>
        <w:t xml:space="preserve">, </w:t>
      </w:r>
      <w:r w:rsidRPr="00F732F7">
        <w:rPr>
          <w:rFonts w:ascii="Arial" w:hAnsi="Arial" w:cs="Arial"/>
          <w:lang w:val="en-US"/>
        </w:rPr>
        <w:t>suppl</w:t>
      </w:r>
      <w:r w:rsidR="004E7A7E" w:rsidRPr="00F732F7">
        <w:rPr>
          <w:rFonts w:ascii="Arial" w:hAnsi="Arial" w:cs="Arial"/>
          <w:lang w:val="en-US"/>
        </w:rPr>
        <w:t>ying</w:t>
      </w:r>
      <w:r w:rsidRPr="00F732F7">
        <w:rPr>
          <w:rFonts w:ascii="Arial" w:hAnsi="Arial" w:cs="Arial"/>
          <w:lang w:val="en-US"/>
        </w:rPr>
        <w:t xml:space="preserve"> high-power single-shaft shredders with throughputs from 300 to 10,000 kg/h.</w:t>
      </w:r>
    </w:p>
    <w:p w14:paraId="1A111A80" w14:textId="77777777" w:rsidR="00F0047E" w:rsidRPr="006D7657" w:rsidRDefault="00F732F7" w:rsidP="00F0047E">
      <w:pPr>
        <w:tabs>
          <w:tab w:val="left" w:pos="7020"/>
          <w:tab w:val="right" w:pos="9000"/>
        </w:tabs>
        <w:ind w:left="142"/>
        <w:rPr>
          <w:rFonts w:ascii="Arial" w:hAnsi="Arial"/>
          <w:i/>
          <w:sz w:val="22"/>
          <w:szCs w:val="22"/>
          <w:lang w:val="en-GB"/>
        </w:rPr>
      </w:pPr>
    </w:p>
    <w:p w14:paraId="1D3267C2" w14:textId="77777777" w:rsidR="00F0047E" w:rsidRPr="006D7657" w:rsidRDefault="00F732F7" w:rsidP="00F0047E">
      <w:pPr>
        <w:tabs>
          <w:tab w:val="left" w:pos="7020"/>
          <w:tab w:val="right" w:pos="9000"/>
        </w:tabs>
        <w:ind w:left="142"/>
        <w:rPr>
          <w:rFonts w:ascii="Arial" w:hAnsi="Arial"/>
          <w:i/>
          <w:sz w:val="22"/>
          <w:szCs w:val="22"/>
          <w:lang w:val="en-GB"/>
        </w:rPr>
      </w:pPr>
    </w:p>
    <w:p w14:paraId="31C34D5A" w14:textId="77777777" w:rsidR="00F0047E" w:rsidRPr="006D7657" w:rsidRDefault="00F732F7" w:rsidP="00F0047E">
      <w:pPr>
        <w:tabs>
          <w:tab w:val="left" w:pos="7020"/>
          <w:tab w:val="right" w:pos="9000"/>
        </w:tabs>
        <w:ind w:left="142"/>
        <w:rPr>
          <w:rFonts w:ascii="Arial" w:hAnsi="Arial"/>
          <w:i/>
          <w:sz w:val="22"/>
          <w:szCs w:val="22"/>
          <w:lang w:val="en-GB"/>
        </w:rPr>
      </w:pPr>
    </w:p>
    <w:p w14:paraId="2C7B414D" w14:textId="77777777" w:rsidR="00F0047E" w:rsidRPr="006D7657" w:rsidRDefault="00AA038F" w:rsidP="00F0047E">
      <w:pPr>
        <w:pBdr>
          <w:top w:val="single" w:sz="4" w:space="1" w:color="auto"/>
        </w:pBdr>
        <w:tabs>
          <w:tab w:val="left" w:pos="7020"/>
          <w:tab w:val="right" w:pos="9000"/>
        </w:tabs>
        <w:ind w:left="142"/>
        <w:rPr>
          <w:rFonts w:ascii="Arial" w:hAnsi="Arial"/>
          <w:iCs/>
          <w:sz w:val="22"/>
          <w:szCs w:val="22"/>
          <w:lang w:val="en-GB"/>
        </w:rPr>
      </w:pPr>
      <w:r w:rsidRPr="006D7657">
        <w:rPr>
          <w:rFonts w:ascii="Arial" w:hAnsi="Arial"/>
          <w:i/>
          <w:iCs/>
          <w:sz w:val="22"/>
          <w:szCs w:val="22"/>
          <w:lang w:val="en-GB"/>
        </w:rPr>
        <w:t>Further information:</w:t>
      </w:r>
    </w:p>
    <w:p w14:paraId="0F84E504" w14:textId="6AC35EF9" w:rsidR="00F0047E" w:rsidRPr="006D7657" w:rsidRDefault="00AA038F" w:rsidP="00F0047E">
      <w:pPr>
        <w:pStyle w:val="berschrift4"/>
        <w:ind w:left="142"/>
        <w:rPr>
          <w:b w:val="0"/>
          <w:lang w:val="en-GB"/>
        </w:rPr>
      </w:pPr>
      <w:r w:rsidRPr="006D7657">
        <w:rPr>
          <w:b w:val="0"/>
          <w:lang w:val="en-GB"/>
        </w:rPr>
        <w:t xml:space="preserve">Harald Hoffmann, </w:t>
      </w:r>
      <w:r w:rsidR="004E7A7E" w:rsidRPr="004E7A7E">
        <w:rPr>
          <w:b w:val="0"/>
          <w:lang w:val="en-GB"/>
        </w:rPr>
        <w:t xml:space="preserve">Sales Director Plastics </w:t>
      </w:r>
      <w:proofErr w:type="spellStart"/>
      <w:r w:rsidR="004E7A7E" w:rsidRPr="004E7A7E">
        <w:rPr>
          <w:b w:val="0"/>
          <w:lang w:val="en-GB"/>
        </w:rPr>
        <w:t>Devision</w:t>
      </w:r>
      <w:proofErr w:type="spellEnd"/>
      <w:r w:rsidR="004E7A7E" w:rsidRPr="004E7A7E">
        <w:rPr>
          <w:b w:val="0"/>
          <w:lang w:val="en-GB"/>
        </w:rPr>
        <w:t xml:space="preserve"> of Lindner Recyclingtech</w:t>
      </w:r>
    </w:p>
    <w:p w14:paraId="78528D36" w14:textId="77777777" w:rsidR="00F0047E" w:rsidRPr="006D7657" w:rsidRDefault="00AA038F" w:rsidP="00F0047E">
      <w:pPr>
        <w:ind w:left="142"/>
        <w:rPr>
          <w:rFonts w:ascii="Arial" w:hAnsi="Arial"/>
          <w:sz w:val="22"/>
          <w:lang w:val="en-GB"/>
        </w:rPr>
      </w:pPr>
      <w:proofErr w:type="spellStart"/>
      <w:r w:rsidRPr="006D7657">
        <w:rPr>
          <w:rFonts w:ascii="Arial" w:hAnsi="Arial"/>
          <w:sz w:val="22"/>
          <w:lang w:val="en-GB"/>
        </w:rPr>
        <w:t>Häldenfeld</w:t>
      </w:r>
      <w:proofErr w:type="spellEnd"/>
      <w:r w:rsidRPr="006D7657">
        <w:rPr>
          <w:rFonts w:ascii="Arial" w:hAnsi="Arial"/>
          <w:sz w:val="22"/>
          <w:lang w:val="en-GB"/>
        </w:rPr>
        <w:t xml:space="preserve"> 4, D-71723 </w:t>
      </w:r>
      <w:proofErr w:type="spellStart"/>
      <w:r w:rsidRPr="006D7657">
        <w:rPr>
          <w:rFonts w:ascii="Arial" w:hAnsi="Arial"/>
          <w:sz w:val="22"/>
          <w:lang w:val="en-GB"/>
        </w:rPr>
        <w:t>Großbottwar</w:t>
      </w:r>
      <w:proofErr w:type="spellEnd"/>
    </w:p>
    <w:p w14:paraId="12004AC1" w14:textId="77777777" w:rsidR="00F0047E" w:rsidRPr="006D7657" w:rsidRDefault="00AA038F" w:rsidP="00F0047E">
      <w:pPr>
        <w:ind w:left="142"/>
        <w:rPr>
          <w:rFonts w:ascii="Arial" w:hAnsi="Arial"/>
          <w:sz w:val="22"/>
          <w:lang w:val="en-GB"/>
        </w:rPr>
      </w:pPr>
      <w:r w:rsidRPr="006D7657">
        <w:rPr>
          <w:rFonts w:ascii="Arial" w:hAnsi="Arial"/>
          <w:sz w:val="22"/>
          <w:lang w:val="en-GB"/>
        </w:rPr>
        <w:t xml:space="preserve">Tel. +49 (0) </w:t>
      </w:r>
      <w:proofErr w:type="gramStart"/>
      <w:r w:rsidRPr="006D7657">
        <w:rPr>
          <w:rFonts w:ascii="Arial" w:hAnsi="Arial"/>
          <w:sz w:val="22"/>
          <w:lang w:val="en-GB"/>
        </w:rPr>
        <w:t>71 48/16 05 38-0, Email</w:t>
      </w:r>
      <w:proofErr w:type="gramEnd"/>
      <w:r w:rsidRPr="006D7657">
        <w:rPr>
          <w:rFonts w:ascii="Arial" w:hAnsi="Arial"/>
          <w:sz w:val="22"/>
          <w:lang w:val="en-GB"/>
        </w:rPr>
        <w:t>: info@lindner-resource.com</w:t>
      </w:r>
    </w:p>
    <w:p w14:paraId="30408496" w14:textId="77777777" w:rsidR="00F0047E" w:rsidRPr="006D7657" w:rsidRDefault="00F732F7" w:rsidP="00F0047E">
      <w:pPr>
        <w:tabs>
          <w:tab w:val="left" w:pos="7020"/>
          <w:tab w:val="right" w:pos="9000"/>
        </w:tabs>
        <w:ind w:left="142"/>
        <w:rPr>
          <w:rFonts w:ascii="Arial" w:hAnsi="Arial"/>
          <w:i/>
          <w:sz w:val="22"/>
          <w:szCs w:val="22"/>
          <w:lang w:val="en-GB"/>
        </w:rPr>
      </w:pPr>
    </w:p>
    <w:p w14:paraId="362B4A5B" w14:textId="0A749CAA" w:rsidR="00F0047E" w:rsidRPr="006D7657" w:rsidRDefault="00AA038F" w:rsidP="00F0047E">
      <w:pPr>
        <w:tabs>
          <w:tab w:val="left" w:pos="7020"/>
          <w:tab w:val="right" w:pos="9000"/>
        </w:tabs>
        <w:ind w:left="142"/>
        <w:rPr>
          <w:rFonts w:ascii="Arial" w:hAnsi="Arial"/>
          <w:iCs/>
          <w:sz w:val="22"/>
          <w:szCs w:val="22"/>
          <w:lang w:val="en-GB"/>
        </w:rPr>
      </w:pPr>
      <w:r w:rsidRPr="006D7657">
        <w:rPr>
          <w:rFonts w:ascii="Arial" w:hAnsi="Arial"/>
          <w:i/>
          <w:iCs/>
          <w:sz w:val="22"/>
          <w:szCs w:val="22"/>
          <w:lang w:val="en-GB"/>
        </w:rPr>
        <w:t>Editorial contact:</w:t>
      </w:r>
    </w:p>
    <w:p w14:paraId="682727E3" w14:textId="77777777" w:rsidR="004E7A7E" w:rsidRPr="004E7A7E" w:rsidRDefault="004E7A7E" w:rsidP="004E7A7E">
      <w:pPr>
        <w:tabs>
          <w:tab w:val="left" w:pos="7020"/>
          <w:tab w:val="right" w:pos="9000"/>
        </w:tabs>
        <w:ind w:left="142"/>
        <w:rPr>
          <w:rFonts w:ascii="Arial" w:hAnsi="Arial"/>
          <w:sz w:val="22"/>
          <w:szCs w:val="22"/>
          <w:lang w:val="en-GB"/>
        </w:rPr>
      </w:pPr>
      <w:r w:rsidRPr="004E7A7E">
        <w:rPr>
          <w:rFonts w:ascii="Arial" w:hAnsi="Arial"/>
          <w:sz w:val="22"/>
          <w:szCs w:val="22"/>
          <w:lang w:val="en-GB"/>
        </w:rPr>
        <w:t xml:space="preserve">Mag. </w:t>
      </w:r>
      <w:proofErr w:type="spellStart"/>
      <w:r w:rsidRPr="004E7A7E">
        <w:rPr>
          <w:rFonts w:ascii="Arial" w:hAnsi="Arial"/>
          <w:sz w:val="22"/>
          <w:szCs w:val="22"/>
          <w:lang w:val="en-GB"/>
        </w:rPr>
        <w:t>Veneta</w:t>
      </w:r>
      <w:proofErr w:type="spellEnd"/>
      <w:r w:rsidRPr="004E7A7E">
        <w:rPr>
          <w:rFonts w:ascii="Arial" w:hAnsi="Arial"/>
          <w:sz w:val="22"/>
          <w:szCs w:val="22"/>
          <w:lang w:val="en-GB"/>
        </w:rPr>
        <w:t xml:space="preserve"> </w:t>
      </w:r>
      <w:proofErr w:type="spellStart"/>
      <w:r w:rsidRPr="004E7A7E">
        <w:rPr>
          <w:rFonts w:ascii="Arial" w:hAnsi="Arial"/>
          <w:sz w:val="22"/>
          <w:szCs w:val="22"/>
          <w:lang w:val="en-GB"/>
        </w:rPr>
        <w:t>Buchegger</w:t>
      </w:r>
      <w:proofErr w:type="spellEnd"/>
      <w:r w:rsidRPr="004E7A7E">
        <w:rPr>
          <w:rFonts w:ascii="Arial" w:hAnsi="Arial"/>
          <w:sz w:val="22"/>
          <w:szCs w:val="22"/>
          <w:lang w:val="en-GB"/>
        </w:rPr>
        <w:t>, PR &amp; Marketing</w:t>
      </w:r>
    </w:p>
    <w:p w14:paraId="41321EE2" w14:textId="77777777" w:rsidR="004E7A7E" w:rsidRPr="004E7A7E" w:rsidRDefault="004E7A7E" w:rsidP="004E7A7E">
      <w:pPr>
        <w:tabs>
          <w:tab w:val="left" w:pos="7020"/>
          <w:tab w:val="right" w:pos="9000"/>
        </w:tabs>
        <w:ind w:left="142"/>
        <w:rPr>
          <w:rFonts w:ascii="Arial" w:hAnsi="Arial"/>
          <w:sz w:val="22"/>
          <w:szCs w:val="22"/>
          <w:lang w:val="en-GB"/>
        </w:rPr>
      </w:pPr>
      <w:r w:rsidRPr="004E7A7E">
        <w:rPr>
          <w:rFonts w:ascii="Arial" w:hAnsi="Arial"/>
          <w:sz w:val="22"/>
          <w:szCs w:val="22"/>
          <w:lang w:val="en-GB"/>
        </w:rPr>
        <w:t>Lindner-Recyclingtech GmbH</w:t>
      </w:r>
    </w:p>
    <w:p w14:paraId="3AD7A1C3" w14:textId="77777777" w:rsidR="004E7A7E" w:rsidRPr="004E7A7E" w:rsidRDefault="004E7A7E" w:rsidP="004E7A7E">
      <w:pPr>
        <w:tabs>
          <w:tab w:val="left" w:pos="7020"/>
          <w:tab w:val="right" w:pos="9000"/>
        </w:tabs>
        <w:ind w:left="142"/>
        <w:rPr>
          <w:rFonts w:ascii="Arial" w:hAnsi="Arial"/>
          <w:sz w:val="22"/>
          <w:szCs w:val="22"/>
          <w:lang w:val="en-GB"/>
        </w:rPr>
      </w:pPr>
      <w:proofErr w:type="spellStart"/>
      <w:r w:rsidRPr="004E7A7E">
        <w:rPr>
          <w:rFonts w:ascii="Arial" w:hAnsi="Arial"/>
          <w:sz w:val="22"/>
          <w:szCs w:val="22"/>
          <w:lang w:val="en-GB"/>
        </w:rPr>
        <w:t>Villacher</w:t>
      </w:r>
      <w:proofErr w:type="spellEnd"/>
      <w:r w:rsidRPr="004E7A7E">
        <w:rPr>
          <w:rFonts w:ascii="Arial" w:hAnsi="Arial"/>
          <w:sz w:val="22"/>
          <w:szCs w:val="22"/>
          <w:lang w:val="en-GB"/>
        </w:rPr>
        <w:t xml:space="preserve"> </w:t>
      </w:r>
      <w:proofErr w:type="spellStart"/>
      <w:r w:rsidRPr="004E7A7E">
        <w:rPr>
          <w:rFonts w:ascii="Arial" w:hAnsi="Arial"/>
          <w:sz w:val="22"/>
          <w:szCs w:val="22"/>
          <w:lang w:val="en-GB"/>
        </w:rPr>
        <w:t>Straße</w:t>
      </w:r>
      <w:proofErr w:type="spellEnd"/>
      <w:r w:rsidRPr="004E7A7E">
        <w:rPr>
          <w:rFonts w:ascii="Arial" w:hAnsi="Arial"/>
          <w:sz w:val="22"/>
          <w:szCs w:val="22"/>
          <w:lang w:val="en-GB"/>
        </w:rPr>
        <w:t xml:space="preserve"> 48, A-9800 </w:t>
      </w:r>
      <w:proofErr w:type="spellStart"/>
      <w:r w:rsidRPr="004E7A7E">
        <w:rPr>
          <w:rFonts w:ascii="Arial" w:hAnsi="Arial"/>
          <w:sz w:val="22"/>
          <w:szCs w:val="22"/>
          <w:lang w:val="en-GB"/>
        </w:rPr>
        <w:t>Spittal</w:t>
      </w:r>
      <w:proofErr w:type="spellEnd"/>
      <w:r w:rsidRPr="004E7A7E">
        <w:rPr>
          <w:rFonts w:ascii="Arial" w:hAnsi="Arial"/>
          <w:sz w:val="22"/>
          <w:szCs w:val="22"/>
          <w:lang w:val="en-GB"/>
        </w:rPr>
        <w:t xml:space="preserve"> </w:t>
      </w:r>
      <w:proofErr w:type="gramStart"/>
      <w:r w:rsidRPr="004E7A7E">
        <w:rPr>
          <w:rFonts w:ascii="Arial" w:hAnsi="Arial"/>
          <w:sz w:val="22"/>
          <w:szCs w:val="22"/>
          <w:lang w:val="en-GB"/>
        </w:rPr>
        <w:t>an</w:t>
      </w:r>
      <w:proofErr w:type="gramEnd"/>
      <w:r w:rsidRPr="004E7A7E">
        <w:rPr>
          <w:rFonts w:ascii="Arial" w:hAnsi="Arial"/>
          <w:sz w:val="22"/>
          <w:szCs w:val="22"/>
          <w:lang w:val="en-GB"/>
        </w:rPr>
        <w:t xml:space="preserve"> der Drau</w:t>
      </w:r>
    </w:p>
    <w:p w14:paraId="7D6591A0" w14:textId="77777777" w:rsidR="004E7A7E" w:rsidRPr="004E7A7E" w:rsidRDefault="004E7A7E" w:rsidP="004E7A7E">
      <w:pPr>
        <w:tabs>
          <w:tab w:val="left" w:pos="7020"/>
          <w:tab w:val="right" w:pos="9000"/>
        </w:tabs>
        <w:ind w:left="142"/>
        <w:rPr>
          <w:rFonts w:ascii="Arial" w:hAnsi="Arial"/>
          <w:sz w:val="22"/>
          <w:szCs w:val="22"/>
          <w:lang w:val="en-GB"/>
        </w:rPr>
      </w:pPr>
      <w:r w:rsidRPr="004E7A7E">
        <w:rPr>
          <w:rFonts w:ascii="Arial" w:hAnsi="Arial"/>
          <w:sz w:val="22"/>
          <w:szCs w:val="22"/>
          <w:lang w:val="en-GB"/>
        </w:rPr>
        <w:t>Tel.: +43 4762 2742-729, Fax: +43 4762 2742-9032</w:t>
      </w:r>
    </w:p>
    <w:p w14:paraId="23DB460F" w14:textId="3C909485" w:rsidR="00F0047E" w:rsidRPr="006D7657" w:rsidRDefault="004E7A7E" w:rsidP="004E7A7E">
      <w:pPr>
        <w:tabs>
          <w:tab w:val="left" w:pos="7020"/>
          <w:tab w:val="right" w:pos="9000"/>
        </w:tabs>
        <w:ind w:left="142"/>
        <w:rPr>
          <w:rFonts w:ascii="Arial" w:hAnsi="Arial"/>
          <w:sz w:val="22"/>
          <w:szCs w:val="22"/>
          <w:lang w:val="en-GB"/>
        </w:rPr>
      </w:pPr>
      <w:r w:rsidRPr="004E7A7E">
        <w:rPr>
          <w:rFonts w:ascii="Arial" w:hAnsi="Arial"/>
          <w:sz w:val="22"/>
          <w:szCs w:val="22"/>
          <w:lang w:val="en-GB"/>
        </w:rPr>
        <w:t>E-Mail: Veneta.Buchegger@l-rt.com</w:t>
      </w:r>
    </w:p>
    <w:p w14:paraId="2E1B662C" w14:textId="77777777" w:rsidR="00F0047E" w:rsidRPr="006D7657" w:rsidRDefault="00F732F7" w:rsidP="00F0047E">
      <w:pPr>
        <w:tabs>
          <w:tab w:val="left" w:pos="7020"/>
          <w:tab w:val="right" w:pos="9000"/>
        </w:tabs>
        <w:ind w:left="142"/>
        <w:rPr>
          <w:rFonts w:ascii="Arial" w:hAnsi="Arial"/>
          <w:sz w:val="22"/>
          <w:szCs w:val="22"/>
          <w:lang w:val="en-GB"/>
        </w:rPr>
      </w:pPr>
    </w:p>
    <w:p w14:paraId="6C2B6CB7" w14:textId="77777777" w:rsidR="00F0047E" w:rsidRPr="006D7657" w:rsidRDefault="00F732F7" w:rsidP="00F0047E">
      <w:pPr>
        <w:tabs>
          <w:tab w:val="left" w:pos="7020"/>
          <w:tab w:val="right" w:pos="9000"/>
        </w:tabs>
        <w:ind w:left="142"/>
        <w:rPr>
          <w:rFonts w:ascii="Arial" w:hAnsi="Arial"/>
          <w:sz w:val="22"/>
          <w:szCs w:val="22"/>
          <w:lang w:val="en-GB"/>
        </w:rPr>
      </w:pPr>
    </w:p>
    <w:p w14:paraId="58F6944D" w14:textId="77777777" w:rsidR="00F0047E" w:rsidRPr="006D7657" w:rsidRDefault="00AA038F" w:rsidP="00F0047E">
      <w:pPr>
        <w:pBdr>
          <w:top w:val="single" w:sz="4" w:space="1" w:color="auto"/>
          <w:left w:val="single" w:sz="4" w:space="4" w:color="auto"/>
          <w:bottom w:val="single" w:sz="4" w:space="1" w:color="auto"/>
          <w:right w:val="single" w:sz="4" w:space="4" w:color="auto"/>
        </w:pBdr>
        <w:tabs>
          <w:tab w:val="left" w:pos="7020"/>
          <w:tab w:val="right" w:pos="9000"/>
        </w:tabs>
        <w:ind w:left="142"/>
        <w:jc w:val="center"/>
        <w:rPr>
          <w:rFonts w:ascii="Arial" w:hAnsi="Arial" w:cs="Arial"/>
          <w:iCs/>
          <w:lang w:val="en-GB"/>
        </w:rPr>
      </w:pPr>
      <w:r w:rsidRPr="006D7657">
        <w:rPr>
          <w:rFonts w:ascii="Arial" w:hAnsi="Arial" w:cs="Arial"/>
          <w:i/>
          <w:iCs/>
          <w:lang w:val="en-GB"/>
        </w:rPr>
        <w:t>This</w:t>
      </w:r>
      <w:r w:rsidRPr="006D7657">
        <w:rPr>
          <w:rFonts w:ascii="Arial" w:hAnsi="Arial" w:cs="Arial"/>
          <w:iCs/>
          <w:lang w:val="en-GB"/>
        </w:rPr>
        <w:t xml:space="preserve"> </w:t>
      </w:r>
      <w:r w:rsidRPr="006D7657">
        <w:rPr>
          <w:rFonts w:ascii="Arial" w:hAnsi="Arial" w:cs="Arial"/>
          <w:i/>
          <w:iCs/>
          <w:u w:val="single"/>
          <w:lang w:val="en-GB"/>
        </w:rPr>
        <w:t>press release in German and English</w:t>
      </w:r>
      <w:r w:rsidRPr="006D7657">
        <w:rPr>
          <w:rFonts w:ascii="Arial" w:hAnsi="Arial" w:cs="Arial"/>
          <w:iCs/>
          <w:lang w:val="en-GB"/>
        </w:rPr>
        <w:t xml:space="preserve"> </w:t>
      </w:r>
      <w:r w:rsidRPr="006D7657">
        <w:rPr>
          <w:rFonts w:ascii="Arial" w:hAnsi="Arial" w:cs="Arial"/>
          <w:i/>
          <w:iCs/>
          <w:lang w:val="en-GB"/>
        </w:rPr>
        <w:t>(.doc file) and the</w:t>
      </w:r>
      <w:r w:rsidRPr="006D7657">
        <w:rPr>
          <w:rFonts w:ascii="Arial" w:hAnsi="Arial" w:cs="Arial"/>
          <w:iCs/>
          <w:lang w:val="en-GB"/>
        </w:rPr>
        <w:t xml:space="preserve"> </w:t>
      </w:r>
    </w:p>
    <w:p w14:paraId="06A43680" w14:textId="77777777" w:rsidR="00F0047E" w:rsidRPr="006D7657" w:rsidRDefault="00AA038F" w:rsidP="00F0047E">
      <w:pPr>
        <w:pBdr>
          <w:top w:val="single" w:sz="4" w:space="1" w:color="auto"/>
          <w:left w:val="single" w:sz="4" w:space="4" w:color="auto"/>
          <w:bottom w:val="single" w:sz="4" w:space="1" w:color="auto"/>
          <w:right w:val="single" w:sz="4" w:space="4" w:color="auto"/>
        </w:pBdr>
        <w:tabs>
          <w:tab w:val="left" w:pos="7020"/>
          <w:tab w:val="right" w:pos="9498"/>
        </w:tabs>
        <w:ind w:left="142"/>
        <w:jc w:val="center"/>
        <w:rPr>
          <w:rFonts w:ascii="Arial" w:hAnsi="Arial" w:cs="Arial"/>
          <w:iCs/>
          <w:lang w:val="en-GB"/>
        </w:rPr>
      </w:pPr>
      <w:proofErr w:type="gramStart"/>
      <w:r w:rsidRPr="006D7657">
        <w:rPr>
          <w:rFonts w:ascii="Arial" w:hAnsi="Arial" w:cs="Arial"/>
          <w:i/>
          <w:iCs/>
          <w:u w:val="single"/>
          <w:lang w:val="en-GB"/>
        </w:rPr>
        <w:t>images</w:t>
      </w:r>
      <w:proofErr w:type="gramEnd"/>
      <w:r w:rsidRPr="006D7657">
        <w:rPr>
          <w:rFonts w:ascii="Arial" w:hAnsi="Arial" w:cs="Arial"/>
          <w:i/>
          <w:iCs/>
          <w:u w:val="single"/>
          <w:lang w:val="en-GB"/>
        </w:rPr>
        <w:t xml:space="preserve"> in print-ready resolution</w:t>
      </w:r>
      <w:r w:rsidRPr="006D7657">
        <w:rPr>
          <w:rFonts w:ascii="Arial" w:hAnsi="Arial" w:cs="Arial"/>
          <w:iCs/>
          <w:lang w:val="en-GB"/>
        </w:rPr>
        <w:t xml:space="preserve"> </w:t>
      </w:r>
      <w:r w:rsidRPr="006D7657">
        <w:rPr>
          <w:rFonts w:ascii="Arial" w:hAnsi="Arial" w:cs="Arial"/>
          <w:i/>
          <w:iCs/>
          <w:lang w:val="en-GB"/>
        </w:rPr>
        <w:t>can be downloaded from:</w:t>
      </w:r>
      <w:r w:rsidRPr="006D7657">
        <w:rPr>
          <w:rFonts w:ascii="Arial" w:hAnsi="Arial" w:cs="Arial"/>
          <w:iCs/>
          <w:lang w:val="en-GB"/>
        </w:rPr>
        <w:t xml:space="preserve"> </w:t>
      </w:r>
      <w:r w:rsidRPr="006D7657">
        <w:rPr>
          <w:rFonts w:ascii="Arial" w:hAnsi="Arial" w:cs="Arial"/>
          <w:iCs/>
          <w:lang w:val="en-GB"/>
        </w:rPr>
        <w:br/>
      </w:r>
      <w:r w:rsidRPr="006D7657">
        <w:rPr>
          <w:rFonts w:ascii="Arial" w:hAnsi="Arial" w:cs="Arial"/>
          <w:i/>
          <w:iCs/>
          <w:lang w:val="en-GB"/>
        </w:rPr>
        <w:t>http://www.konsens.de/lindner-resource.html</w:t>
      </w:r>
    </w:p>
    <w:p w14:paraId="64CB8EE2" w14:textId="77777777" w:rsidR="00F0047E" w:rsidRPr="006D7657" w:rsidRDefault="00F732F7" w:rsidP="00F0047E">
      <w:pPr>
        <w:tabs>
          <w:tab w:val="left" w:pos="7020"/>
          <w:tab w:val="right" w:pos="9000"/>
        </w:tabs>
        <w:ind w:left="142"/>
        <w:jc w:val="center"/>
        <w:rPr>
          <w:rFonts w:ascii="Arial" w:hAnsi="Arial" w:cs="Arial"/>
          <w:i/>
          <w:sz w:val="2"/>
          <w:szCs w:val="2"/>
          <w:lang w:val="en-GB"/>
        </w:rPr>
      </w:pPr>
    </w:p>
    <w:p w14:paraId="703571C1" w14:textId="77777777" w:rsidR="00F0047E" w:rsidRPr="006D7657" w:rsidRDefault="00F732F7" w:rsidP="00F0047E">
      <w:pPr>
        <w:ind w:left="142"/>
        <w:rPr>
          <w:rFonts w:ascii="Arial" w:hAnsi="Arial" w:cs="Arial"/>
          <w:i/>
          <w:sz w:val="2"/>
          <w:szCs w:val="2"/>
          <w:lang w:val="en-GB"/>
        </w:rPr>
      </w:pPr>
    </w:p>
    <w:sectPr w:rsidR="00F0047E" w:rsidRPr="006D7657" w:rsidSect="008B2BE4">
      <w:headerReference w:type="default" r:id="rId11"/>
      <w:headerReference w:type="first" r:id="rId12"/>
      <w:pgSz w:w="11906" w:h="16838" w:code="9"/>
      <w:pgMar w:top="2376" w:right="1416" w:bottom="851" w:left="1701" w:header="709" w:footer="0"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80B6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B6E94" w14:textId="77777777" w:rsidR="00AA038F" w:rsidRDefault="00AA038F">
      <w:r>
        <w:separator/>
      </w:r>
    </w:p>
  </w:endnote>
  <w:endnote w:type="continuationSeparator" w:id="0">
    <w:p w14:paraId="251C238A" w14:textId="77777777" w:rsidR="00AA038F" w:rsidRDefault="00AA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DA8D1" w14:textId="77777777" w:rsidR="00AA038F" w:rsidRDefault="00AA038F">
      <w:r>
        <w:separator/>
      </w:r>
    </w:p>
  </w:footnote>
  <w:footnote w:type="continuationSeparator" w:id="0">
    <w:p w14:paraId="23A25666" w14:textId="77777777" w:rsidR="00AA038F" w:rsidRDefault="00AA0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212" w:type="dxa"/>
      <w:tblBorders>
        <w:top w:val="nil"/>
        <w:left w:val="nil"/>
        <w:bottom w:val="nil"/>
        <w:right w:val="nil"/>
        <w:insideH w:val="nil"/>
        <w:insideV w:val="nil"/>
      </w:tblBorders>
      <w:tblLook w:val="04A0" w:firstRow="1" w:lastRow="0" w:firstColumn="1" w:lastColumn="0" w:noHBand="0" w:noVBand="1"/>
    </w:tblPr>
    <w:tblGrid>
      <w:gridCol w:w="4606"/>
      <w:gridCol w:w="4606"/>
    </w:tblGrid>
    <w:tr w:rsidR="0038534E" w14:paraId="52824482" w14:textId="77777777" w:rsidTr="00006180">
      <w:tc>
        <w:tcPr>
          <w:tcW w:w="4606" w:type="dxa"/>
          <w:vAlign w:val="bottom"/>
        </w:tcPr>
        <w:p w14:paraId="762B0782" w14:textId="1E685708" w:rsidR="00006180" w:rsidRPr="00F0047E" w:rsidRDefault="004E7A7E" w:rsidP="008B2BE4">
          <w:pPr>
            <w:pStyle w:val="Kopfzeile"/>
            <w:ind w:left="-142" w:hanging="142"/>
            <w:rPr>
              <w:noProof/>
              <w:sz w:val="22"/>
              <w:szCs w:val="22"/>
              <w:lang w:val="en-US"/>
            </w:rPr>
          </w:pPr>
          <w:r>
            <w:rPr>
              <w:noProof/>
              <w:sz w:val="22"/>
              <w:szCs w:val="22"/>
            </w:rPr>
            <w:drawing>
              <wp:anchor distT="0" distB="0" distL="114300" distR="114300" simplePos="0" relativeHeight="251661312" behindDoc="1" locked="0" layoutInCell="1" allowOverlap="1" wp14:anchorId="15C128E2" wp14:editId="4069B787">
                <wp:simplePos x="0" y="0"/>
                <wp:positionH relativeFrom="column">
                  <wp:posOffset>-1075055</wp:posOffset>
                </wp:positionH>
                <wp:positionV relativeFrom="paragraph">
                  <wp:posOffset>-452755</wp:posOffset>
                </wp:positionV>
                <wp:extent cx="7559675" cy="899795"/>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word.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9675" cy="899795"/>
                        </a:xfrm>
                        <a:prstGeom prst="rect">
                          <a:avLst/>
                        </a:prstGeom>
                      </pic:spPr>
                    </pic:pic>
                  </a:graphicData>
                </a:graphic>
                <wp14:sizeRelH relativeFrom="page">
                  <wp14:pctWidth>0</wp14:pctWidth>
                </wp14:sizeRelH>
                <wp14:sizeRelV relativeFrom="page">
                  <wp14:pctHeight>0</wp14:pctHeight>
                </wp14:sizeRelV>
              </wp:anchor>
            </w:drawing>
          </w:r>
        </w:p>
      </w:tc>
      <w:tc>
        <w:tcPr>
          <w:tcW w:w="4606" w:type="dxa"/>
        </w:tcPr>
        <w:p w14:paraId="47CE5AE8" w14:textId="77157E10" w:rsidR="00006180" w:rsidRPr="00F0047E" w:rsidRDefault="00F732F7" w:rsidP="008B2BE4">
          <w:pPr>
            <w:pStyle w:val="Kopfzeile"/>
            <w:tabs>
              <w:tab w:val="clear" w:pos="4536"/>
              <w:tab w:val="clear" w:pos="9072"/>
              <w:tab w:val="center" w:pos="4390"/>
              <w:tab w:val="right" w:pos="9214"/>
            </w:tabs>
            <w:jc w:val="right"/>
            <w:rPr>
              <w:noProof/>
              <w:lang w:val="en-US"/>
            </w:rPr>
          </w:pPr>
        </w:p>
      </w:tc>
    </w:tr>
  </w:tbl>
  <w:tbl>
    <w:tblPr>
      <w:tblW w:w="9180" w:type="dxa"/>
      <w:tblInd w:w="108" w:type="dxa"/>
      <w:tblLook w:val="01E0" w:firstRow="1" w:lastRow="1" w:firstColumn="1" w:lastColumn="1" w:noHBand="0" w:noVBand="0"/>
    </w:tblPr>
    <w:tblGrid>
      <w:gridCol w:w="5351"/>
      <w:gridCol w:w="3829"/>
    </w:tblGrid>
    <w:tr w:rsidR="0038534E" w14:paraId="7E1A7135" w14:textId="77777777">
      <w:tc>
        <w:tcPr>
          <w:tcW w:w="5351" w:type="dxa"/>
          <w:tcBorders>
            <w:bottom w:val="single" w:sz="4" w:space="0" w:color="auto"/>
          </w:tcBorders>
          <w:vAlign w:val="bottom"/>
        </w:tcPr>
        <w:p w14:paraId="6BE972C1" w14:textId="77777777" w:rsidR="004E7A7E" w:rsidRDefault="004E7A7E" w:rsidP="00006180">
          <w:pPr>
            <w:pStyle w:val="berschrift1"/>
            <w:spacing w:before="240" w:line="320" w:lineRule="atLeast"/>
            <w:jc w:val="left"/>
            <w:rPr>
              <w:bCs/>
              <w:noProof/>
              <w:sz w:val="36"/>
              <w:szCs w:val="36"/>
              <w:lang w:val="en-GB"/>
            </w:rPr>
          </w:pPr>
        </w:p>
        <w:p w14:paraId="6A8B11FB" w14:textId="24063D3F" w:rsidR="00667F7A" w:rsidRPr="00F0047E" w:rsidRDefault="00AA038F" w:rsidP="00006180">
          <w:pPr>
            <w:pStyle w:val="berschrift1"/>
            <w:spacing w:before="240" w:line="320" w:lineRule="atLeast"/>
            <w:jc w:val="left"/>
            <w:rPr>
              <w:noProof/>
              <w:sz w:val="36"/>
              <w:szCs w:val="36"/>
              <w:lang w:val="en-US"/>
            </w:rPr>
          </w:pPr>
          <w:r w:rsidRPr="00F0047E">
            <w:rPr>
              <w:bCs/>
              <w:noProof/>
              <w:sz w:val="36"/>
              <w:szCs w:val="36"/>
              <w:lang w:val="en-GB"/>
            </w:rPr>
            <w:t>Press Release</w:t>
          </w:r>
        </w:p>
      </w:tc>
      <w:tc>
        <w:tcPr>
          <w:tcW w:w="3829" w:type="dxa"/>
          <w:tcBorders>
            <w:bottom w:val="single" w:sz="4" w:space="0" w:color="auto"/>
          </w:tcBorders>
          <w:vAlign w:val="bottom"/>
        </w:tcPr>
        <w:p w14:paraId="743DB374" w14:textId="4292CC1F" w:rsidR="00667F7A" w:rsidRPr="00F0047E" w:rsidRDefault="00AA038F" w:rsidP="00875F8F">
          <w:pPr>
            <w:pStyle w:val="berschrift4"/>
            <w:spacing w:after="80"/>
            <w:jc w:val="right"/>
            <w:rPr>
              <w:b w:val="0"/>
              <w:noProof/>
              <w:sz w:val="16"/>
              <w:szCs w:val="16"/>
              <w:lang w:val="en-US"/>
            </w:rPr>
          </w:pPr>
          <w:r w:rsidRPr="00F0047E">
            <w:rPr>
              <w:rStyle w:val="Seitenzahl"/>
              <w:rFonts w:cs="Arial"/>
              <w:b w:val="0"/>
              <w:noProof/>
              <w:lang w:val="en-GB"/>
            </w:rPr>
            <w:t xml:space="preserve">Page </w:t>
          </w:r>
          <w:r w:rsidRPr="00F0047E">
            <w:rPr>
              <w:rStyle w:val="Seitenzahl"/>
              <w:rFonts w:cs="Arial"/>
              <w:b w:val="0"/>
              <w:noProof/>
              <w:lang w:val="en-US"/>
            </w:rPr>
            <w:fldChar w:fldCharType="begin"/>
          </w:r>
          <w:r w:rsidRPr="00F0047E">
            <w:rPr>
              <w:rStyle w:val="Seitenzahl"/>
              <w:rFonts w:cs="Arial"/>
              <w:b w:val="0"/>
              <w:noProof/>
              <w:lang w:val="en-US"/>
            </w:rPr>
            <w:instrText xml:space="preserve"> PAGE </w:instrText>
          </w:r>
          <w:r w:rsidRPr="00F0047E">
            <w:rPr>
              <w:rStyle w:val="Seitenzahl"/>
              <w:rFonts w:cs="Arial"/>
              <w:b w:val="0"/>
              <w:noProof/>
              <w:lang w:val="en-US"/>
            </w:rPr>
            <w:fldChar w:fldCharType="separate"/>
          </w:r>
          <w:r w:rsidR="00F732F7">
            <w:rPr>
              <w:rStyle w:val="Seitenzahl"/>
              <w:rFonts w:cs="Arial"/>
              <w:b w:val="0"/>
              <w:noProof/>
              <w:lang w:val="en-US"/>
            </w:rPr>
            <w:t>2</w:t>
          </w:r>
          <w:r w:rsidRPr="00F0047E">
            <w:rPr>
              <w:rStyle w:val="Seitenzahl"/>
              <w:rFonts w:cs="Arial"/>
              <w:b w:val="0"/>
              <w:noProof/>
              <w:lang w:val="en-US"/>
            </w:rPr>
            <w:fldChar w:fldCharType="end"/>
          </w:r>
          <w:r w:rsidRPr="00F0047E">
            <w:rPr>
              <w:rStyle w:val="Seitenzahl"/>
              <w:rFonts w:cs="Arial"/>
              <w:b w:val="0"/>
              <w:noProof/>
              <w:lang w:val="en-GB"/>
            </w:rPr>
            <w:t xml:space="preserve"> of </w:t>
          </w:r>
          <w:r w:rsidRPr="00F0047E">
            <w:rPr>
              <w:rStyle w:val="Seitenzahl"/>
              <w:rFonts w:cs="Arial"/>
              <w:b w:val="0"/>
              <w:noProof/>
              <w:lang w:val="en-US"/>
            </w:rPr>
            <w:fldChar w:fldCharType="begin"/>
          </w:r>
          <w:r w:rsidRPr="00F0047E">
            <w:rPr>
              <w:rStyle w:val="Seitenzahl"/>
              <w:rFonts w:cs="Arial"/>
              <w:b w:val="0"/>
              <w:noProof/>
              <w:lang w:val="en-US"/>
            </w:rPr>
            <w:instrText xml:space="preserve"> NUMPAGES </w:instrText>
          </w:r>
          <w:r w:rsidRPr="00F0047E">
            <w:rPr>
              <w:rStyle w:val="Seitenzahl"/>
              <w:rFonts w:cs="Arial"/>
              <w:b w:val="0"/>
              <w:noProof/>
              <w:lang w:val="en-US"/>
            </w:rPr>
            <w:fldChar w:fldCharType="separate"/>
          </w:r>
          <w:r w:rsidR="00F732F7">
            <w:rPr>
              <w:rStyle w:val="Seitenzahl"/>
              <w:rFonts w:cs="Arial"/>
              <w:b w:val="0"/>
              <w:noProof/>
              <w:lang w:val="en-US"/>
            </w:rPr>
            <w:t>3</w:t>
          </w:r>
          <w:r w:rsidRPr="00F0047E">
            <w:rPr>
              <w:rStyle w:val="Seitenzahl"/>
              <w:rFonts w:cs="Arial"/>
              <w:b w:val="0"/>
              <w:noProof/>
              <w:lang w:val="en-US"/>
            </w:rPr>
            <w:fldChar w:fldCharType="end"/>
          </w:r>
        </w:p>
      </w:tc>
    </w:tr>
  </w:tbl>
  <w:p w14:paraId="5775F90F" w14:textId="77777777" w:rsidR="00294641" w:rsidRPr="00F0047E" w:rsidRDefault="00F732F7" w:rsidP="00644FCD">
    <w:pPr>
      <w:pStyle w:val="berschrift1"/>
      <w:spacing w:line="320" w:lineRule="atLeast"/>
      <w:jc w:val="left"/>
      <w:rPr>
        <w:noProof/>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5FA4A" w14:textId="62092A84" w:rsidR="004E7A7E" w:rsidRDefault="004E7A7E">
    <w:r>
      <w:rPr>
        <w:noProof/>
        <w:sz w:val="22"/>
        <w:szCs w:val="22"/>
      </w:rPr>
      <w:drawing>
        <wp:anchor distT="0" distB="0" distL="114300" distR="114300" simplePos="0" relativeHeight="251659264" behindDoc="1" locked="0" layoutInCell="1" allowOverlap="1" wp14:anchorId="22F711B1" wp14:editId="2CA082EE">
          <wp:simplePos x="0" y="0"/>
          <wp:positionH relativeFrom="column">
            <wp:posOffset>-1085850</wp:posOffset>
          </wp:positionH>
          <wp:positionV relativeFrom="paragraph">
            <wp:posOffset>-443411</wp:posOffset>
          </wp:positionV>
          <wp:extent cx="7559675" cy="899795"/>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word.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9675" cy="899795"/>
                  </a:xfrm>
                  <a:prstGeom prst="rect">
                    <a:avLst/>
                  </a:prstGeom>
                </pic:spPr>
              </pic:pic>
            </a:graphicData>
          </a:graphic>
          <wp14:sizeRelH relativeFrom="page">
            <wp14:pctWidth>0</wp14:pctWidth>
          </wp14:sizeRelH>
          <wp14:sizeRelV relativeFrom="page">
            <wp14:pctHeight>0</wp14:pctHeight>
          </wp14:sizeRelV>
        </wp:anchor>
      </w:drawing>
    </w:r>
  </w:p>
  <w:p w14:paraId="181FE9C3" w14:textId="77777777" w:rsidR="004E7A7E" w:rsidRDefault="004E7A7E"/>
  <w:tbl>
    <w:tblPr>
      <w:tblStyle w:val="Tabellenraster"/>
      <w:tblW w:w="9212" w:type="dxa"/>
      <w:tblBorders>
        <w:top w:val="nil"/>
        <w:left w:val="nil"/>
        <w:bottom w:val="nil"/>
        <w:right w:val="nil"/>
        <w:insideH w:val="nil"/>
        <w:insideV w:val="nil"/>
      </w:tblBorders>
      <w:tblLook w:val="04A0" w:firstRow="1" w:lastRow="0" w:firstColumn="1" w:lastColumn="0" w:noHBand="0" w:noVBand="1"/>
    </w:tblPr>
    <w:tblGrid>
      <w:gridCol w:w="4606"/>
      <w:gridCol w:w="4606"/>
    </w:tblGrid>
    <w:tr w:rsidR="0038534E" w14:paraId="35315351" w14:textId="77777777" w:rsidTr="009A5A05">
      <w:tc>
        <w:tcPr>
          <w:tcW w:w="4606" w:type="dxa"/>
          <w:vAlign w:val="bottom"/>
        </w:tcPr>
        <w:p w14:paraId="2F0AAB4A" w14:textId="77777777" w:rsidR="004E7A7E" w:rsidRDefault="004E7A7E" w:rsidP="00F423D7">
          <w:pPr>
            <w:pStyle w:val="Kopfzeile"/>
            <w:rPr>
              <w:noProof/>
              <w:sz w:val="22"/>
              <w:szCs w:val="22"/>
              <w:lang w:val="en-GB"/>
            </w:rPr>
          </w:pPr>
        </w:p>
        <w:p w14:paraId="475A07C8" w14:textId="77777777" w:rsidR="004E7A7E" w:rsidRDefault="004E7A7E" w:rsidP="00F423D7">
          <w:pPr>
            <w:pStyle w:val="Kopfzeile"/>
            <w:rPr>
              <w:noProof/>
              <w:sz w:val="22"/>
              <w:szCs w:val="22"/>
              <w:lang w:val="en-GB"/>
            </w:rPr>
          </w:pPr>
        </w:p>
        <w:p w14:paraId="2E712975" w14:textId="687B6CC8" w:rsidR="00006180" w:rsidRPr="00F0047E" w:rsidRDefault="00AA038F" w:rsidP="00F423D7">
          <w:pPr>
            <w:pStyle w:val="Kopfzeile"/>
            <w:rPr>
              <w:noProof/>
              <w:sz w:val="22"/>
              <w:szCs w:val="22"/>
              <w:lang w:val="en-US"/>
            </w:rPr>
          </w:pPr>
          <w:r w:rsidRPr="00F0047E">
            <w:rPr>
              <w:noProof/>
              <w:sz w:val="22"/>
              <w:szCs w:val="22"/>
            </w:rPr>
            <w:drawing>
              <wp:inline distT="0" distB="0" distL="0" distR="0" wp14:anchorId="03F5D8A5" wp14:editId="51C1069E">
                <wp:extent cx="738051" cy="844929"/>
                <wp:effectExtent l="0" t="0" r="5080" b="0"/>
                <wp:docPr id="5" name="Grafik 5" descr="K-Logo_für_PM_mit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K-Logo_für_PM_mit_Datum"/>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40706" cy="847968"/>
                        </a:xfrm>
                        <a:prstGeom prst="rect">
                          <a:avLst/>
                        </a:prstGeom>
                        <a:noFill/>
                        <a:ln>
                          <a:noFill/>
                        </a:ln>
                      </pic:spPr>
                    </pic:pic>
                  </a:graphicData>
                </a:graphic>
              </wp:inline>
            </w:drawing>
          </w:r>
          <w:r w:rsidRPr="00F0047E">
            <w:rPr>
              <w:noProof/>
              <w:sz w:val="22"/>
              <w:szCs w:val="22"/>
              <w:lang w:val="en-GB"/>
            </w:rPr>
            <w:t xml:space="preserve"> </w:t>
          </w:r>
          <w:r w:rsidRPr="00F0047E">
            <w:rPr>
              <w:rFonts w:ascii="Arial" w:hAnsi="Arial" w:cs="Arial"/>
              <w:noProof/>
              <w:sz w:val="22"/>
              <w:szCs w:val="22"/>
              <w:lang w:val="en-GB"/>
            </w:rPr>
            <w:t>Hall 9 / Booth E77</w:t>
          </w:r>
        </w:p>
      </w:tc>
      <w:tc>
        <w:tcPr>
          <w:tcW w:w="4606" w:type="dxa"/>
        </w:tcPr>
        <w:p w14:paraId="6090FC71" w14:textId="297B8751" w:rsidR="00006180" w:rsidRPr="00F0047E" w:rsidRDefault="00F732F7" w:rsidP="00383A6C">
          <w:pPr>
            <w:pStyle w:val="Kopfzeile"/>
            <w:tabs>
              <w:tab w:val="clear" w:pos="4536"/>
              <w:tab w:val="clear" w:pos="9072"/>
              <w:tab w:val="center" w:pos="4390"/>
              <w:tab w:val="right" w:pos="9214"/>
            </w:tabs>
            <w:jc w:val="right"/>
            <w:rPr>
              <w:noProof/>
              <w:lang w:val="en-US"/>
            </w:rPr>
          </w:pPr>
        </w:p>
      </w:tc>
    </w:tr>
  </w:tbl>
  <w:tbl>
    <w:tblPr>
      <w:tblW w:w="9180" w:type="dxa"/>
      <w:tblInd w:w="108" w:type="dxa"/>
      <w:tblLook w:val="01E0" w:firstRow="1" w:lastRow="1" w:firstColumn="1" w:lastColumn="1" w:noHBand="0" w:noVBand="0"/>
    </w:tblPr>
    <w:tblGrid>
      <w:gridCol w:w="5351"/>
      <w:gridCol w:w="3829"/>
    </w:tblGrid>
    <w:tr w:rsidR="0038534E" w14:paraId="4D1F6FCB" w14:textId="77777777" w:rsidTr="009A5A05">
      <w:tc>
        <w:tcPr>
          <w:tcW w:w="5351" w:type="dxa"/>
          <w:tcBorders>
            <w:bottom w:val="single" w:sz="4" w:space="0" w:color="auto"/>
          </w:tcBorders>
          <w:vAlign w:val="bottom"/>
        </w:tcPr>
        <w:p w14:paraId="40562337" w14:textId="77777777" w:rsidR="00006180" w:rsidRPr="00F0047E" w:rsidRDefault="00AA038F" w:rsidP="00F423D7">
          <w:pPr>
            <w:pStyle w:val="berschrift1"/>
            <w:spacing w:before="240" w:line="320" w:lineRule="atLeast"/>
            <w:jc w:val="left"/>
            <w:rPr>
              <w:noProof/>
              <w:sz w:val="36"/>
              <w:szCs w:val="36"/>
              <w:lang w:val="en-US"/>
            </w:rPr>
          </w:pPr>
          <w:r w:rsidRPr="00F0047E">
            <w:rPr>
              <w:bCs/>
              <w:noProof/>
              <w:sz w:val="36"/>
              <w:szCs w:val="36"/>
              <w:lang w:val="en-GB"/>
            </w:rPr>
            <w:t>Press Release</w:t>
          </w:r>
        </w:p>
      </w:tc>
      <w:tc>
        <w:tcPr>
          <w:tcW w:w="3829" w:type="dxa"/>
          <w:tcBorders>
            <w:bottom w:val="single" w:sz="4" w:space="0" w:color="auto"/>
          </w:tcBorders>
          <w:vAlign w:val="bottom"/>
        </w:tcPr>
        <w:p w14:paraId="4391D830" w14:textId="1E70D6A1" w:rsidR="00006180" w:rsidRPr="00F0047E" w:rsidRDefault="00AA038F" w:rsidP="00F423D7">
          <w:pPr>
            <w:pStyle w:val="berschrift4"/>
            <w:spacing w:after="80"/>
            <w:jc w:val="right"/>
            <w:rPr>
              <w:b w:val="0"/>
              <w:noProof/>
              <w:sz w:val="16"/>
              <w:szCs w:val="16"/>
              <w:lang w:val="en-US"/>
            </w:rPr>
          </w:pPr>
          <w:r w:rsidRPr="00F0047E">
            <w:rPr>
              <w:rStyle w:val="Seitenzahl"/>
              <w:rFonts w:cs="Arial"/>
              <w:b w:val="0"/>
              <w:noProof/>
              <w:lang w:val="en-GB"/>
            </w:rPr>
            <w:t xml:space="preserve">Page </w:t>
          </w:r>
          <w:r w:rsidRPr="00F0047E">
            <w:rPr>
              <w:rStyle w:val="Seitenzahl"/>
              <w:rFonts w:cs="Arial"/>
              <w:b w:val="0"/>
              <w:noProof/>
              <w:lang w:val="en-US"/>
            </w:rPr>
            <w:fldChar w:fldCharType="begin"/>
          </w:r>
          <w:r w:rsidRPr="00F0047E">
            <w:rPr>
              <w:rStyle w:val="Seitenzahl"/>
              <w:rFonts w:cs="Arial"/>
              <w:b w:val="0"/>
              <w:noProof/>
              <w:lang w:val="en-US"/>
            </w:rPr>
            <w:instrText xml:space="preserve"> PAGE </w:instrText>
          </w:r>
          <w:r w:rsidRPr="00F0047E">
            <w:rPr>
              <w:rStyle w:val="Seitenzahl"/>
              <w:rFonts w:cs="Arial"/>
              <w:b w:val="0"/>
              <w:noProof/>
              <w:lang w:val="en-US"/>
            </w:rPr>
            <w:fldChar w:fldCharType="separate"/>
          </w:r>
          <w:r w:rsidR="00F732F7">
            <w:rPr>
              <w:rStyle w:val="Seitenzahl"/>
              <w:rFonts w:cs="Arial"/>
              <w:b w:val="0"/>
              <w:noProof/>
              <w:lang w:val="en-US"/>
            </w:rPr>
            <w:t>1</w:t>
          </w:r>
          <w:r w:rsidRPr="00F0047E">
            <w:rPr>
              <w:rStyle w:val="Seitenzahl"/>
              <w:rFonts w:cs="Arial"/>
              <w:b w:val="0"/>
              <w:noProof/>
              <w:lang w:val="en-US"/>
            </w:rPr>
            <w:fldChar w:fldCharType="end"/>
          </w:r>
          <w:r w:rsidRPr="00F0047E">
            <w:rPr>
              <w:rStyle w:val="Seitenzahl"/>
              <w:rFonts w:cs="Arial"/>
              <w:b w:val="0"/>
              <w:noProof/>
              <w:lang w:val="en-GB"/>
            </w:rPr>
            <w:t xml:space="preserve"> of </w:t>
          </w:r>
          <w:r w:rsidRPr="00F0047E">
            <w:rPr>
              <w:rStyle w:val="Seitenzahl"/>
              <w:rFonts w:cs="Arial"/>
              <w:b w:val="0"/>
              <w:noProof/>
              <w:lang w:val="en-US"/>
            </w:rPr>
            <w:fldChar w:fldCharType="begin"/>
          </w:r>
          <w:r w:rsidRPr="00F0047E">
            <w:rPr>
              <w:rStyle w:val="Seitenzahl"/>
              <w:rFonts w:cs="Arial"/>
              <w:b w:val="0"/>
              <w:noProof/>
              <w:lang w:val="en-US"/>
            </w:rPr>
            <w:instrText xml:space="preserve"> NUMPAGES </w:instrText>
          </w:r>
          <w:r w:rsidRPr="00F0047E">
            <w:rPr>
              <w:rStyle w:val="Seitenzahl"/>
              <w:rFonts w:cs="Arial"/>
              <w:b w:val="0"/>
              <w:noProof/>
              <w:lang w:val="en-US"/>
            </w:rPr>
            <w:fldChar w:fldCharType="separate"/>
          </w:r>
          <w:r w:rsidR="00F732F7">
            <w:rPr>
              <w:rStyle w:val="Seitenzahl"/>
              <w:rFonts w:cs="Arial"/>
              <w:b w:val="0"/>
              <w:noProof/>
              <w:lang w:val="en-US"/>
            </w:rPr>
            <w:t>3</w:t>
          </w:r>
          <w:r w:rsidRPr="00F0047E">
            <w:rPr>
              <w:rStyle w:val="Seitenzahl"/>
              <w:rFonts w:cs="Arial"/>
              <w:b w:val="0"/>
              <w:noProof/>
              <w:lang w:val="en-US"/>
            </w:rPr>
            <w:fldChar w:fldCharType="end"/>
          </w:r>
        </w:p>
      </w:tc>
    </w:tr>
  </w:tbl>
  <w:p w14:paraId="4A10AE17" w14:textId="77777777" w:rsidR="00006180" w:rsidRPr="00F0047E" w:rsidRDefault="00F732F7">
    <w:pPr>
      <w:pStyle w:val="Kopfzeile"/>
      <w:rPr>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EA2B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883CF0F6"/>
    <w:lvl w:ilvl="0">
      <w:numFmt w:val="decimal"/>
      <w:lvlText w:val="*"/>
      <w:lvlJc w:val="left"/>
    </w:lvl>
  </w:abstractNum>
  <w:abstractNum w:abstractNumId="2">
    <w:nsid w:val="05A52F1F"/>
    <w:multiLevelType w:val="multilevel"/>
    <w:tmpl w:val="05B2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AE7A9B"/>
    <w:multiLevelType w:val="hybridMultilevel"/>
    <w:tmpl w:val="9FF85956"/>
    <w:lvl w:ilvl="0" w:tplc="B8FE7FCA">
      <w:start w:val="1"/>
      <w:numFmt w:val="bullet"/>
      <w:lvlText w:val=""/>
      <w:lvlJc w:val="left"/>
      <w:pPr>
        <w:tabs>
          <w:tab w:val="num" w:pos="720"/>
        </w:tabs>
        <w:ind w:left="720" w:hanging="360"/>
      </w:pPr>
      <w:rPr>
        <w:rFonts w:ascii="Symbol" w:hAnsi="Symbol" w:hint="default"/>
      </w:rPr>
    </w:lvl>
    <w:lvl w:ilvl="1" w:tplc="F9C816B6" w:tentative="1">
      <w:start w:val="1"/>
      <w:numFmt w:val="bullet"/>
      <w:lvlText w:val="o"/>
      <w:lvlJc w:val="left"/>
      <w:pPr>
        <w:tabs>
          <w:tab w:val="num" w:pos="1440"/>
        </w:tabs>
        <w:ind w:left="1440" w:hanging="360"/>
      </w:pPr>
      <w:rPr>
        <w:rFonts w:ascii="Courier New" w:hAnsi="Courier New" w:hint="default"/>
      </w:rPr>
    </w:lvl>
    <w:lvl w:ilvl="2" w:tplc="A412EFD8" w:tentative="1">
      <w:start w:val="1"/>
      <w:numFmt w:val="bullet"/>
      <w:lvlText w:val=""/>
      <w:lvlJc w:val="left"/>
      <w:pPr>
        <w:tabs>
          <w:tab w:val="num" w:pos="2160"/>
        </w:tabs>
        <w:ind w:left="2160" w:hanging="360"/>
      </w:pPr>
      <w:rPr>
        <w:rFonts w:ascii="Wingdings" w:hAnsi="Wingdings" w:hint="default"/>
      </w:rPr>
    </w:lvl>
    <w:lvl w:ilvl="3" w:tplc="F696812E" w:tentative="1">
      <w:start w:val="1"/>
      <w:numFmt w:val="bullet"/>
      <w:lvlText w:val=""/>
      <w:lvlJc w:val="left"/>
      <w:pPr>
        <w:tabs>
          <w:tab w:val="num" w:pos="2880"/>
        </w:tabs>
        <w:ind w:left="2880" w:hanging="360"/>
      </w:pPr>
      <w:rPr>
        <w:rFonts w:ascii="Symbol" w:hAnsi="Symbol" w:hint="default"/>
      </w:rPr>
    </w:lvl>
    <w:lvl w:ilvl="4" w:tplc="2EAE2242" w:tentative="1">
      <w:start w:val="1"/>
      <w:numFmt w:val="bullet"/>
      <w:lvlText w:val="o"/>
      <w:lvlJc w:val="left"/>
      <w:pPr>
        <w:tabs>
          <w:tab w:val="num" w:pos="3600"/>
        </w:tabs>
        <w:ind w:left="3600" w:hanging="360"/>
      </w:pPr>
      <w:rPr>
        <w:rFonts w:ascii="Courier New" w:hAnsi="Courier New" w:hint="default"/>
      </w:rPr>
    </w:lvl>
    <w:lvl w:ilvl="5" w:tplc="BA02646E" w:tentative="1">
      <w:start w:val="1"/>
      <w:numFmt w:val="bullet"/>
      <w:lvlText w:val=""/>
      <w:lvlJc w:val="left"/>
      <w:pPr>
        <w:tabs>
          <w:tab w:val="num" w:pos="4320"/>
        </w:tabs>
        <w:ind w:left="4320" w:hanging="360"/>
      </w:pPr>
      <w:rPr>
        <w:rFonts w:ascii="Wingdings" w:hAnsi="Wingdings" w:hint="default"/>
      </w:rPr>
    </w:lvl>
    <w:lvl w:ilvl="6" w:tplc="4E06BB5E" w:tentative="1">
      <w:start w:val="1"/>
      <w:numFmt w:val="bullet"/>
      <w:lvlText w:val=""/>
      <w:lvlJc w:val="left"/>
      <w:pPr>
        <w:tabs>
          <w:tab w:val="num" w:pos="5040"/>
        </w:tabs>
        <w:ind w:left="5040" w:hanging="360"/>
      </w:pPr>
      <w:rPr>
        <w:rFonts w:ascii="Symbol" w:hAnsi="Symbol" w:hint="default"/>
      </w:rPr>
    </w:lvl>
    <w:lvl w:ilvl="7" w:tplc="8DC8B040" w:tentative="1">
      <w:start w:val="1"/>
      <w:numFmt w:val="bullet"/>
      <w:lvlText w:val="o"/>
      <w:lvlJc w:val="left"/>
      <w:pPr>
        <w:tabs>
          <w:tab w:val="num" w:pos="5760"/>
        </w:tabs>
        <w:ind w:left="5760" w:hanging="360"/>
      </w:pPr>
      <w:rPr>
        <w:rFonts w:ascii="Courier New" w:hAnsi="Courier New" w:hint="default"/>
      </w:rPr>
    </w:lvl>
    <w:lvl w:ilvl="8" w:tplc="359AD976"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4E"/>
    <w:rsid w:val="001564A1"/>
    <w:rsid w:val="0038534E"/>
    <w:rsid w:val="00385A52"/>
    <w:rsid w:val="004E7A7E"/>
    <w:rsid w:val="006D7657"/>
    <w:rsid w:val="00965383"/>
    <w:rsid w:val="00AA038F"/>
    <w:rsid w:val="00C877FE"/>
    <w:rsid w:val="00F732F7"/>
    <w:rsid w:val="00F77B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C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line="360" w:lineRule="auto"/>
      <w:jc w:val="center"/>
      <w:outlineLvl w:val="0"/>
    </w:pPr>
    <w:rPr>
      <w:rFonts w:ascii="Arial" w:hAnsi="Arial"/>
      <w:b/>
      <w:sz w:val="48"/>
    </w:rPr>
  </w:style>
  <w:style w:type="paragraph" w:styleId="berschrift2">
    <w:name w:val="heading 2"/>
    <w:basedOn w:val="Standard"/>
    <w:next w:val="Standard"/>
    <w:qFormat/>
    <w:pPr>
      <w:keepNext/>
      <w:spacing w:line="320" w:lineRule="atLeast"/>
      <w:outlineLvl w:val="1"/>
    </w:pPr>
    <w:rPr>
      <w:rFonts w:ascii="Arial" w:hAnsi="Arial"/>
      <w:i/>
    </w:rPr>
  </w:style>
  <w:style w:type="paragraph" w:styleId="berschrift3">
    <w:name w:val="heading 3"/>
    <w:basedOn w:val="Standard"/>
    <w:next w:val="Standard"/>
    <w:qFormat/>
    <w:pPr>
      <w:keepNext/>
      <w:outlineLvl w:val="2"/>
    </w:pPr>
    <w:rPr>
      <w:rFonts w:ascii="Arial" w:hAnsi="Arial"/>
      <w:b/>
      <w:bCs/>
    </w:rPr>
  </w:style>
  <w:style w:type="paragraph" w:styleId="berschrift4">
    <w:name w:val="heading 4"/>
    <w:basedOn w:val="Standard"/>
    <w:next w:val="Standard"/>
    <w:link w:val="berschrift4Zchn"/>
    <w:qFormat/>
    <w:pPr>
      <w:keepNext/>
      <w:outlineLvl w:val="3"/>
    </w:pPr>
    <w:rPr>
      <w:rFonts w:ascii="Arial" w:hAnsi="Arial"/>
      <w:b/>
      <w:bCs/>
      <w:sz w:val="22"/>
    </w:rPr>
  </w:style>
  <w:style w:type="paragraph" w:styleId="berschrift8">
    <w:name w:val="heading 8"/>
    <w:basedOn w:val="Standard"/>
    <w:next w:val="Standard"/>
    <w:qFormat/>
    <w:pPr>
      <w:keepNext/>
      <w:overflowPunct w:val="0"/>
      <w:autoSpaceDE w:val="0"/>
      <w:autoSpaceDN w:val="0"/>
      <w:adjustRightInd w:val="0"/>
      <w:ind w:firstLine="720"/>
      <w:jc w:val="both"/>
      <w:textAlignment w:val="baseline"/>
      <w:outlineLvl w:val="7"/>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3">
    <w:name w:val="Body Text 3"/>
    <w:basedOn w:val="Standard"/>
    <w:pPr>
      <w:spacing w:after="120" w:line="260" w:lineRule="exact"/>
    </w:pPr>
    <w:rPr>
      <w:rFonts w:ascii="Arial" w:hAnsi="Arial"/>
      <w:b/>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ufzhlung">
    <w:name w:val="aufzählung"/>
    <w:basedOn w:val="Standard"/>
    <w:pPr>
      <w:tabs>
        <w:tab w:val="left" w:pos="720"/>
      </w:tabs>
      <w:overflowPunct w:val="0"/>
      <w:autoSpaceDE w:val="0"/>
      <w:autoSpaceDN w:val="0"/>
      <w:adjustRightInd w:val="0"/>
      <w:ind w:left="720" w:hanging="720"/>
      <w:jc w:val="both"/>
      <w:textAlignment w:val="baseline"/>
    </w:pPr>
    <w:rPr>
      <w:rFonts w:ascii="Arial" w:hAnsi="Arial"/>
      <w:b/>
      <w:sz w:val="24"/>
      <w:lang w:val="en-GB"/>
    </w:rPr>
  </w:style>
  <w:style w:type="paragraph" w:styleId="Textkrper">
    <w:name w:val="Body Text"/>
    <w:basedOn w:val="Standard"/>
    <w:rPr>
      <w:rFonts w:ascii="Arial" w:hAnsi="Arial"/>
      <w: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WW8Num2z1">
    <w:name w:val="WW8Num2z1"/>
    <w:rPr>
      <w:rFonts w:ascii="Courier New" w:hAnsi="Courier New" w:cs="Wingdings"/>
    </w:rPr>
  </w:style>
  <w:style w:type="paragraph" w:styleId="Textkrper2">
    <w:name w:val="Body Text 2"/>
    <w:basedOn w:val="Standard"/>
    <w:pPr>
      <w:spacing w:line="360" w:lineRule="auto"/>
    </w:pPr>
    <w:rPr>
      <w:rFonts w:ascii="Arial" w:hAnsi="Arial"/>
      <w:color w:val="FF0000"/>
      <w:sz w:val="22"/>
    </w:rPr>
  </w:style>
  <w:style w:type="character" w:styleId="Fett">
    <w:name w:val="Strong"/>
    <w:qFormat/>
    <w:rPr>
      <w:b/>
      <w:bCs/>
    </w:rPr>
  </w:style>
  <w:style w:type="paragraph" w:styleId="Aufzhlungszeichen">
    <w:name w:val="List Bullet"/>
    <w:basedOn w:val="Standard"/>
    <w:autoRedefine/>
    <w:pPr>
      <w:numPr>
        <w:numId w:val="3"/>
      </w:numPr>
    </w:pPr>
  </w:style>
  <w:style w:type="table" w:customStyle="1" w:styleId="Tabellengitternetz">
    <w:name w:val="Tabellengitternetz"/>
    <w:basedOn w:val="NormaleTabelle"/>
    <w:rsid w:val="000A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18C4"/>
    <w:rPr>
      <w:rFonts w:ascii="Tahoma" w:hAnsi="Tahoma" w:cs="Tahoma"/>
      <w:sz w:val="16"/>
      <w:szCs w:val="16"/>
    </w:rPr>
  </w:style>
  <w:style w:type="character" w:customStyle="1" w:styleId="SprechblasentextZchn">
    <w:name w:val="Sprechblasentext Zchn"/>
    <w:link w:val="Sprechblasentext"/>
    <w:uiPriority w:val="99"/>
    <w:semiHidden/>
    <w:rsid w:val="002618C4"/>
    <w:rPr>
      <w:rFonts w:ascii="Tahoma" w:hAnsi="Tahoma" w:cs="Tahoma"/>
      <w:sz w:val="16"/>
      <w:szCs w:val="16"/>
    </w:rPr>
  </w:style>
  <w:style w:type="table" w:styleId="Tabellenraster">
    <w:name w:val="Table Grid"/>
    <w:basedOn w:val="NormaleTabelle"/>
    <w:uiPriority w:val="59"/>
    <w:rsid w:val="00006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006180"/>
  </w:style>
  <w:style w:type="character" w:styleId="Kommentarzeichen">
    <w:name w:val="annotation reference"/>
    <w:basedOn w:val="Absatz-Standardschriftart"/>
    <w:uiPriority w:val="99"/>
    <w:semiHidden/>
    <w:unhideWhenUsed/>
    <w:rsid w:val="00271B77"/>
    <w:rPr>
      <w:sz w:val="16"/>
      <w:szCs w:val="16"/>
    </w:rPr>
  </w:style>
  <w:style w:type="paragraph" w:styleId="Kommentartext">
    <w:name w:val="annotation text"/>
    <w:basedOn w:val="Standard"/>
    <w:link w:val="KommentartextZchn"/>
    <w:uiPriority w:val="99"/>
    <w:semiHidden/>
    <w:unhideWhenUsed/>
    <w:rsid w:val="00271B77"/>
  </w:style>
  <w:style w:type="character" w:customStyle="1" w:styleId="KommentartextZchn">
    <w:name w:val="Kommentartext Zchn"/>
    <w:basedOn w:val="Absatz-Standardschriftart"/>
    <w:link w:val="Kommentartext"/>
    <w:uiPriority w:val="99"/>
    <w:semiHidden/>
    <w:rsid w:val="00271B77"/>
  </w:style>
  <w:style w:type="paragraph" w:styleId="Kommentarthema">
    <w:name w:val="annotation subject"/>
    <w:basedOn w:val="Kommentartext"/>
    <w:next w:val="Kommentartext"/>
    <w:link w:val="KommentarthemaZchn"/>
    <w:uiPriority w:val="99"/>
    <w:semiHidden/>
    <w:unhideWhenUsed/>
    <w:rsid w:val="00271B77"/>
    <w:rPr>
      <w:b/>
      <w:bCs/>
    </w:rPr>
  </w:style>
  <w:style w:type="character" w:customStyle="1" w:styleId="KommentarthemaZchn">
    <w:name w:val="Kommentarthema Zchn"/>
    <w:basedOn w:val="KommentartextZchn"/>
    <w:link w:val="Kommentarthema"/>
    <w:uiPriority w:val="99"/>
    <w:semiHidden/>
    <w:rsid w:val="00271B77"/>
    <w:rPr>
      <w:b/>
      <w:bCs/>
    </w:rPr>
  </w:style>
  <w:style w:type="character" w:customStyle="1" w:styleId="berschrift4Zchn">
    <w:name w:val="Überschrift 4 Zchn"/>
    <w:basedOn w:val="Absatz-Standardschriftart"/>
    <w:link w:val="berschrift4"/>
    <w:rsid w:val="00154B6D"/>
    <w:rPr>
      <w:rFonts w:ascii="Arial" w:hAnsi="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line="360" w:lineRule="auto"/>
      <w:jc w:val="center"/>
      <w:outlineLvl w:val="0"/>
    </w:pPr>
    <w:rPr>
      <w:rFonts w:ascii="Arial" w:hAnsi="Arial"/>
      <w:b/>
      <w:sz w:val="48"/>
    </w:rPr>
  </w:style>
  <w:style w:type="paragraph" w:styleId="berschrift2">
    <w:name w:val="heading 2"/>
    <w:basedOn w:val="Standard"/>
    <w:next w:val="Standard"/>
    <w:qFormat/>
    <w:pPr>
      <w:keepNext/>
      <w:spacing w:line="320" w:lineRule="atLeast"/>
      <w:outlineLvl w:val="1"/>
    </w:pPr>
    <w:rPr>
      <w:rFonts w:ascii="Arial" w:hAnsi="Arial"/>
      <w:i/>
    </w:rPr>
  </w:style>
  <w:style w:type="paragraph" w:styleId="berschrift3">
    <w:name w:val="heading 3"/>
    <w:basedOn w:val="Standard"/>
    <w:next w:val="Standard"/>
    <w:qFormat/>
    <w:pPr>
      <w:keepNext/>
      <w:outlineLvl w:val="2"/>
    </w:pPr>
    <w:rPr>
      <w:rFonts w:ascii="Arial" w:hAnsi="Arial"/>
      <w:b/>
      <w:bCs/>
    </w:rPr>
  </w:style>
  <w:style w:type="paragraph" w:styleId="berschrift4">
    <w:name w:val="heading 4"/>
    <w:basedOn w:val="Standard"/>
    <w:next w:val="Standard"/>
    <w:link w:val="berschrift4Zchn"/>
    <w:qFormat/>
    <w:pPr>
      <w:keepNext/>
      <w:outlineLvl w:val="3"/>
    </w:pPr>
    <w:rPr>
      <w:rFonts w:ascii="Arial" w:hAnsi="Arial"/>
      <w:b/>
      <w:bCs/>
      <w:sz w:val="22"/>
    </w:rPr>
  </w:style>
  <w:style w:type="paragraph" w:styleId="berschrift8">
    <w:name w:val="heading 8"/>
    <w:basedOn w:val="Standard"/>
    <w:next w:val="Standard"/>
    <w:qFormat/>
    <w:pPr>
      <w:keepNext/>
      <w:overflowPunct w:val="0"/>
      <w:autoSpaceDE w:val="0"/>
      <w:autoSpaceDN w:val="0"/>
      <w:adjustRightInd w:val="0"/>
      <w:ind w:firstLine="720"/>
      <w:jc w:val="both"/>
      <w:textAlignment w:val="baseline"/>
      <w:outlineLvl w:val="7"/>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3">
    <w:name w:val="Body Text 3"/>
    <w:basedOn w:val="Standard"/>
    <w:pPr>
      <w:spacing w:after="120" w:line="260" w:lineRule="exact"/>
    </w:pPr>
    <w:rPr>
      <w:rFonts w:ascii="Arial" w:hAnsi="Arial"/>
      <w:b/>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ufzhlung">
    <w:name w:val="aufzählung"/>
    <w:basedOn w:val="Standard"/>
    <w:pPr>
      <w:tabs>
        <w:tab w:val="left" w:pos="720"/>
      </w:tabs>
      <w:overflowPunct w:val="0"/>
      <w:autoSpaceDE w:val="0"/>
      <w:autoSpaceDN w:val="0"/>
      <w:adjustRightInd w:val="0"/>
      <w:ind w:left="720" w:hanging="720"/>
      <w:jc w:val="both"/>
      <w:textAlignment w:val="baseline"/>
    </w:pPr>
    <w:rPr>
      <w:rFonts w:ascii="Arial" w:hAnsi="Arial"/>
      <w:b/>
      <w:sz w:val="24"/>
      <w:lang w:val="en-GB"/>
    </w:rPr>
  </w:style>
  <w:style w:type="paragraph" w:styleId="Textkrper">
    <w:name w:val="Body Text"/>
    <w:basedOn w:val="Standard"/>
    <w:rPr>
      <w:rFonts w:ascii="Arial" w:hAnsi="Arial"/>
      <w: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WW8Num2z1">
    <w:name w:val="WW8Num2z1"/>
    <w:rPr>
      <w:rFonts w:ascii="Courier New" w:hAnsi="Courier New" w:cs="Wingdings"/>
    </w:rPr>
  </w:style>
  <w:style w:type="paragraph" w:styleId="Textkrper2">
    <w:name w:val="Body Text 2"/>
    <w:basedOn w:val="Standard"/>
    <w:pPr>
      <w:spacing w:line="360" w:lineRule="auto"/>
    </w:pPr>
    <w:rPr>
      <w:rFonts w:ascii="Arial" w:hAnsi="Arial"/>
      <w:color w:val="FF0000"/>
      <w:sz w:val="22"/>
    </w:rPr>
  </w:style>
  <w:style w:type="character" w:styleId="Fett">
    <w:name w:val="Strong"/>
    <w:qFormat/>
    <w:rPr>
      <w:b/>
      <w:bCs/>
    </w:rPr>
  </w:style>
  <w:style w:type="paragraph" w:styleId="Aufzhlungszeichen">
    <w:name w:val="List Bullet"/>
    <w:basedOn w:val="Standard"/>
    <w:autoRedefine/>
    <w:pPr>
      <w:numPr>
        <w:numId w:val="3"/>
      </w:numPr>
    </w:pPr>
  </w:style>
  <w:style w:type="table" w:customStyle="1" w:styleId="Tabellengitternetz">
    <w:name w:val="Tabellengitternetz"/>
    <w:basedOn w:val="NormaleTabelle"/>
    <w:rsid w:val="000A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18C4"/>
    <w:rPr>
      <w:rFonts w:ascii="Tahoma" w:hAnsi="Tahoma" w:cs="Tahoma"/>
      <w:sz w:val="16"/>
      <w:szCs w:val="16"/>
    </w:rPr>
  </w:style>
  <w:style w:type="character" w:customStyle="1" w:styleId="SprechblasentextZchn">
    <w:name w:val="Sprechblasentext Zchn"/>
    <w:link w:val="Sprechblasentext"/>
    <w:uiPriority w:val="99"/>
    <w:semiHidden/>
    <w:rsid w:val="002618C4"/>
    <w:rPr>
      <w:rFonts w:ascii="Tahoma" w:hAnsi="Tahoma" w:cs="Tahoma"/>
      <w:sz w:val="16"/>
      <w:szCs w:val="16"/>
    </w:rPr>
  </w:style>
  <w:style w:type="table" w:styleId="Tabellenraster">
    <w:name w:val="Table Grid"/>
    <w:basedOn w:val="NormaleTabelle"/>
    <w:uiPriority w:val="59"/>
    <w:rsid w:val="00006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006180"/>
  </w:style>
  <w:style w:type="character" w:styleId="Kommentarzeichen">
    <w:name w:val="annotation reference"/>
    <w:basedOn w:val="Absatz-Standardschriftart"/>
    <w:uiPriority w:val="99"/>
    <w:semiHidden/>
    <w:unhideWhenUsed/>
    <w:rsid w:val="00271B77"/>
    <w:rPr>
      <w:sz w:val="16"/>
      <w:szCs w:val="16"/>
    </w:rPr>
  </w:style>
  <w:style w:type="paragraph" w:styleId="Kommentartext">
    <w:name w:val="annotation text"/>
    <w:basedOn w:val="Standard"/>
    <w:link w:val="KommentartextZchn"/>
    <w:uiPriority w:val="99"/>
    <w:semiHidden/>
    <w:unhideWhenUsed/>
    <w:rsid w:val="00271B77"/>
  </w:style>
  <w:style w:type="character" w:customStyle="1" w:styleId="KommentartextZchn">
    <w:name w:val="Kommentartext Zchn"/>
    <w:basedOn w:val="Absatz-Standardschriftart"/>
    <w:link w:val="Kommentartext"/>
    <w:uiPriority w:val="99"/>
    <w:semiHidden/>
    <w:rsid w:val="00271B77"/>
  </w:style>
  <w:style w:type="paragraph" w:styleId="Kommentarthema">
    <w:name w:val="annotation subject"/>
    <w:basedOn w:val="Kommentartext"/>
    <w:next w:val="Kommentartext"/>
    <w:link w:val="KommentarthemaZchn"/>
    <w:uiPriority w:val="99"/>
    <w:semiHidden/>
    <w:unhideWhenUsed/>
    <w:rsid w:val="00271B77"/>
    <w:rPr>
      <w:b/>
      <w:bCs/>
    </w:rPr>
  </w:style>
  <w:style w:type="character" w:customStyle="1" w:styleId="KommentarthemaZchn">
    <w:name w:val="Kommentarthema Zchn"/>
    <w:basedOn w:val="KommentartextZchn"/>
    <w:link w:val="Kommentarthema"/>
    <w:uiPriority w:val="99"/>
    <w:semiHidden/>
    <w:rsid w:val="00271B77"/>
    <w:rPr>
      <w:b/>
      <w:bCs/>
    </w:rPr>
  </w:style>
  <w:style w:type="character" w:customStyle="1" w:styleId="berschrift4Zchn">
    <w:name w:val="Überschrift 4 Zchn"/>
    <w:basedOn w:val="Absatz-Standardschriftart"/>
    <w:link w:val="berschrift4"/>
    <w:rsid w:val="00154B6D"/>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r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B9A9-C47A-43EA-9D6F-41C5E733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D3E4A532.dotm</Template>
  <TotalTime>0</TotalTime>
  <Pages>3</Pages>
  <Words>743</Words>
  <Characters>4373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Rudolf Verhoeven</dc:creator>
  <cp:lastModifiedBy>Jörg Wolters</cp:lastModifiedBy>
  <cp:revision>6</cp:revision>
  <cp:lastPrinted>2016-09-22T11:50:00Z</cp:lastPrinted>
  <dcterms:created xsi:type="dcterms:W3CDTF">2016-09-27T15:06:00Z</dcterms:created>
  <dcterms:modified xsi:type="dcterms:W3CDTF">2016-10-04T14:46:00Z</dcterms:modified>
</cp:coreProperties>
</file>